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3"/>
        </w:rPr>
      </w:pPr>
    </w:p>
    <w:p>
      <w:pPr>
        <w:pStyle w:val="BodyText"/>
        <w:spacing w:before="90"/>
        <w:ind w:left="7947" w:right="140" w:firstLine="1204"/>
        <w:jc w:val="right"/>
      </w:pPr>
      <w:bookmarkStart w:name="Утверждаю" w:id="1"/>
      <w:bookmarkEnd w:id="1"/>
      <w:r>
        <w:rPr/>
      </w:r>
      <w:r>
        <w:rPr>
          <w:spacing w:val="-2"/>
        </w:rPr>
        <w:t>Утверждаю </w:t>
      </w:r>
      <w:r>
        <w:rPr/>
        <w:t>Заместитель Министра </w:t>
      </w:r>
      <w:r>
        <w:rPr>
          <w:spacing w:val="-2"/>
        </w:rPr>
        <w:t>здравоохранения </w:t>
      </w:r>
      <w:r>
        <w:rPr/>
        <w:t>Российской</w:t>
      </w:r>
      <w:r>
        <w:rPr>
          <w:spacing w:val="1"/>
        </w:rPr>
        <w:t> </w:t>
      </w:r>
      <w:r>
        <w:rPr>
          <w:spacing w:val="-2"/>
        </w:rPr>
        <w:t>Федерации</w:t>
      </w:r>
    </w:p>
    <w:p>
      <w:pPr>
        <w:pStyle w:val="BodyText"/>
        <w:ind w:right="144"/>
        <w:jc w:val="right"/>
      </w:pPr>
      <w:r>
        <w:rPr>
          <w:spacing w:val="-2"/>
        </w:rPr>
        <w:t>Е.Г.КАМКИН</w:t>
      </w:r>
    </w:p>
    <w:p>
      <w:pPr>
        <w:pStyle w:val="BodyText"/>
        <w:ind w:right="141"/>
        <w:jc w:val="right"/>
      </w:pPr>
      <w:r>
        <w:rPr/>
        <w:t>6</w:t>
      </w:r>
      <w:r>
        <w:rPr>
          <w:spacing w:val="-2"/>
        </w:rPr>
        <w:t> </w:t>
      </w:r>
      <w:r>
        <w:rPr/>
        <w:t>июля 2020</w:t>
      </w:r>
      <w:r>
        <w:rPr>
          <w:spacing w:val="1"/>
        </w:rPr>
        <w:t> </w:t>
      </w:r>
      <w:r>
        <w:rPr>
          <w:spacing w:val="-4"/>
        </w:rPr>
        <w:t>года</w:t>
      </w:r>
    </w:p>
    <w:p>
      <w:pPr>
        <w:pStyle w:val="BodyText"/>
      </w:pPr>
    </w:p>
    <w:p>
      <w:pPr>
        <w:pStyle w:val="BodyText"/>
        <w:ind w:right="143"/>
        <w:jc w:val="right"/>
      </w:pPr>
      <w:r>
        <w:rPr>
          <w:spacing w:val="-2"/>
        </w:rPr>
        <w:t>Согласовано</w:t>
      </w:r>
    </w:p>
    <w:p>
      <w:pPr>
        <w:pStyle w:val="BodyText"/>
      </w:pPr>
    </w:p>
    <w:p>
      <w:pPr>
        <w:pStyle w:val="BodyText"/>
        <w:ind w:left="8204" w:right="143" w:hanging="89"/>
        <w:jc w:val="right"/>
      </w:pPr>
      <w:r>
        <w:rPr/>
        <w:t>Главный</w:t>
      </w:r>
      <w:r>
        <w:rPr>
          <w:spacing w:val="-15"/>
        </w:rPr>
        <w:t> </w:t>
      </w:r>
      <w:r>
        <w:rPr/>
        <w:t>внештатный </w:t>
      </w:r>
      <w:r>
        <w:rPr>
          <w:spacing w:val="-2"/>
        </w:rPr>
        <w:t>специалист-терапевт </w:t>
      </w:r>
      <w:r>
        <w:rPr/>
        <w:t>Минздрава России </w:t>
      </w:r>
      <w:r>
        <w:rPr>
          <w:spacing w:val="-2"/>
        </w:rPr>
        <w:t>О.М.ДРАПКИНА</w:t>
      </w:r>
    </w:p>
    <w:p>
      <w:pPr>
        <w:pStyle w:val="BodyText"/>
      </w:pPr>
    </w:p>
    <w:p>
      <w:pPr>
        <w:pStyle w:val="BodyText"/>
        <w:ind w:left="7152" w:right="141" w:hanging="262"/>
        <w:jc w:val="right"/>
      </w:pPr>
      <w:r>
        <w:rPr/>
        <w:t>Главный</w:t>
      </w:r>
      <w:r>
        <w:rPr>
          <w:spacing w:val="-15"/>
        </w:rPr>
        <w:t> </w:t>
      </w:r>
      <w:r>
        <w:rPr/>
        <w:t>внештатный</w:t>
      </w:r>
      <w:r>
        <w:rPr>
          <w:spacing w:val="-15"/>
        </w:rPr>
        <w:t> </w:t>
      </w:r>
      <w:r>
        <w:rPr/>
        <w:t>специалист по</w:t>
      </w:r>
      <w:r>
        <w:rPr>
          <w:spacing w:val="-1"/>
        </w:rPr>
        <w:t> </w:t>
      </w:r>
      <w:r>
        <w:rPr/>
        <w:t>медицинской</w:t>
      </w:r>
      <w:r>
        <w:rPr>
          <w:spacing w:val="-2"/>
        </w:rPr>
        <w:t> профилактике</w:t>
      </w:r>
    </w:p>
    <w:p>
      <w:pPr>
        <w:pStyle w:val="BodyText"/>
        <w:ind w:left="8549" w:right="145" w:hanging="128"/>
        <w:jc w:val="right"/>
      </w:pPr>
      <w:r>
        <w:rPr/>
        <w:t>Минздрава</w:t>
      </w:r>
      <w:r>
        <w:rPr>
          <w:spacing w:val="-15"/>
        </w:rPr>
        <w:t> </w:t>
      </w:r>
      <w:r>
        <w:rPr/>
        <w:t>России </w:t>
      </w:r>
      <w:r>
        <w:rPr>
          <w:spacing w:val="-2"/>
        </w:rPr>
        <w:t>Л.Ю.ДРОЗДОВА</w:t>
      </w:r>
    </w:p>
    <w:p>
      <w:pPr>
        <w:pStyle w:val="BodyText"/>
        <w:spacing w:before="4"/>
      </w:pPr>
    </w:p>
    <w:p>
      <w:pPr>
        <w:spacing w:before="0"/>
        <w:ind w:left="2335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ВРЕМЕННЫЕ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МЕТОДИЧЕСКИЕ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2"/>
          <w:sz w:val="24"/>
        </w:rPr>
        <w:t>РЕКОМЕНДАЦИИ</w:t>
      </w:r>
    </w:p>
    <w:p>
      <w:pPr>
        <w:spacing w:before="0"/>
        <w:ind w:left="845" w:right="855" w:firstLine="2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ОРГАНИЗАЦИИ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ПРОВЕДЕНИЯ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ПРОФИЛАКТИЧЕСКИХ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МЕДИЦИНСКИХ ОСМОТРОВ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ДИСПАНСЕРИЗАЦИИ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УСЛОВИЯХ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СОХРАНЕНИЯ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РИСКОВ РАСПРОСТРАНЕНИЯ НОВОЙ КОРОНАВИРУСНОЙ ИНФЕКЦИИ (COVID-19)</w:t>
      </w:r>
    </w:p>
    <w:p>
      <w:pPr>
        <w:pStyle w:val="BodyText"/>
        <w:rPr>
          <w:rFonts w:ascii="Arial"/>
          <w:b/>
        </w:rPr>
      </w:pPr>
    </w:p>
    <w:p>
      <w:pPr>
        <w:spacing w:before="0"/>
        <w:ind w:left="2727" w:right="2739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ВЕРСИЯ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1 </w:t>
      </w:r>
      <w:r>
        <w:rPr>
          <w:rFonts w:ascii="Arial" w:hAnsi="Arial"/>
          <w:b/>
          <w:spacing w:val="-2"/>
          <w:sz w:val="24"/>
        </w:rPr>
        <w:t>(06.07.2020)</w:t>
      </w:r>
    </w:p>
    <w:p>
      <w:pPr>
        <w:pStyle w:val="BodyText"/>
        <w:rPr>
          <w:rFonts w:ascii="Arial"/>
          <w:b/>
        </w:rPr>
      </w:pPr>
    </w:p>
    <w:p>
      <w:pPr>
        <w:pStyle w:val="Heading1"/>
        <w:ind w:left="672" w:right="0" w:firstLine="0"/>
        <w:jc w:val="left"/>
      </w:pPr>
      <w:bookmarkStart w:name="Введение" w:id="2"/>
      <w:bookmarkEnd w:id="2"/>
      <w:r>
        <w:rPr>
          <w:b w:val="0"/>
        </w:rPr>
      </w:r>
      <w:r>
        <w:rPr>
          <w:spacing w:val="-2"/>
        </w:rPr>
        <w:t>Введение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spacing w:before="1"/>
        <w:ind w:left="132" w:right="141" w:firstLine="540"/>
        <w:jc w:val="both"/>
      </w:pPr>
      <w:r>
        <w:rPr/>
        <w:t>В целях обеспечения охраны здоровья населения и нераспространения новой</w:t>
      </w:r>
      <w:r>
        <w:rPr>
          <w:spacing w:val="80"/>
        </w:rPr>
        <w:t> </w:t>
      </w:r>
      <w:r>
        <w:rPr/>
        <w:t>коронавирусной инфекции (COVID-19) на территории Российской Федерации </w:t>
      </w:r>
      <w:hyperlink r:id="rId7">
        <w:r>
          <w:rPr>
            <w:color w:val="0000FF"/>
          </w:rPr>
          <w:t>распоряжением</w:t>
        </w:r>
      </w:hyperlink>
      <w:r>
        <w:rPr>
          <w:color w:val="0000FF"/>
        </w:rPr>
        <w:t> </w:t>
      </w:r>
      <w:r>
        <w:rPr/>
        <w:t>Правительства Российской Федерации от 21.03.2020 N 710-р временно приостановлено</w:t>
      </w:r>
      <w:r>
        <w:rPr>
          <w:spacing w:val="40"/>
        </w:rPr>
        <w:t> </w:t>
      </w:r>
      <w:r>
        <w:rPr/>
        <w:t>проведение Всероссийской диспансеризации взрослого населения, </w:t>
      </w:r>
      <w:hyperlink r:id="rId8">
        <w:r>
          <w:rPr>
            <w:color w:val="0000FF"/>
          </w:rPr>
          <w:t>приказом</w:t>
        </w:r>
      </w:hyperlink>
      <w:r>
        <w:rPr>
          <w:color w:val="0000FF"/>
        </w:rPr>
        <w:t> </w:t>
      </w:r>
      <w:r>
        <w:rPr/>
        <w:t>Министерства здравоохранения Российской Федерации от 19.03.2020 N 198н "О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COVID-19" временно приостановлено </w:t>
      </w:r>
      <w:hyperlink r:id="rId9">
        <w:r>
          <w:rPr>
            <w:color w:val="0000FF"/>
          </w:rPr>
          <w:t>проведение</w:t>
        </w:r>
      </w:hyperlink>
      <w:r>
        <w:rPr>
          <w:color w:val="0000FF"/>
        </w:rPr>
        <w:t> </w:t>
      </w:r>
      <w:r>
        <w:rPr/>
        <w:t>диспансеризации и профилактических медицинских осмотров (далее - профилактические мероприятия).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3" w:firstLine="540"/>
        <w:jc w:val="both"/>
      </w:pPr>
      <w:r>
        <w:rPr/>
        <w:t>Ограничительные мероприятия действуют до особого распоряжения Правительства Российской Федерации.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6" w:firstLine="540"/>
        <w:jc w:val="both"/>
      </w:pPr>
      <w:r>
        <w:rPr/>
        <w:t>Выход из состояния жестких ограничительных мероприятий должен проходить постепенно, при уменьшении прироста больных новой коронавирусной инфекцией (COVID-19).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3" w:firstLine="540"/>
        <w:jc w:val="both"/>
      </w:pPr>
      <w:r>
        <w:rPr/>
        <w:t>Окончательное решение о возобновлении проведения профилактических мероприятий принимается</w:t>
      </w:r>
      <w:r>
        <w:rPr>
          <w:spacing w:val="2"/>
        </w:rPr>
        <w:t> </w:t>
      </w:r>
      <w:r>
        <w:rPr/>
        <w:t>высшими</w:t>
      </w:r>
      <w:r>
        <w:rPr>
          <w:spacing w:val="3"/>
        </w:rPr>
        <w:t> </w:t>
      </w:r>
      <w:r>
        <w:rPr/>
        <w:t>должностными</w:t>
      </w:r>
      <w:r>
        <w:rPr>
          <w:spacing w:val="3"/>
        </w:rPr>
        <w:t> </w:t>
      </w:r>
      <w:r>
        <w:rPr/>
        <w:t>лицами</w:t>
      </w:r>
      <w:r>
        <w:rPr>
          <w:spacing w:val="1"/>
        </w:rPr>
        <w:t> </w:t>
      </w:r>
      <w:r>
        <w:rPr/>
        <w:t>субъектов</w:t>
      </w:r>
      <w:r>
        <w:rPr>
          <w:spacing w:val="4"/>
        </w:rPr>
        <w:t> </w:t>
      </w:r>
      <w:r>
        <w:rPr/>
        <w:t>Российской</w:t>
      </w:r>
      <w:r>
        <w:rPr>
          <w:spacing w:val="3"/>
        </w:rPr>
        <w:t> </w:t>
      </w:r>
      <w:r>
        <w:rPr/>
        <w:t>Федерации</w:t>
      </w:r>
      <w:r>
        <w:rPr>
          <w:spacing w:val="6"/>
        </w:rPr>
        <w:t> </w:t>
      </w:r>
      <w:r>
        <w:rPr>
          <w:spacing w:val="-2"/>
        </w:rPr>
        <w:t>(руководителями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648" w:footer="1516" w:top="1920" w:bottom="1700" w:left="1000" w:right="420"/>
          <w:pgNumType w:start="1"/>
        </w:sectPr>
      </w:pPr>
    </w:p>
    <w:p>
      <w:pPr>
        <w:pStyle w:val="BodyText"/>
        <w:spacing w:before="80"/>
        <w:ind w:left="132" w:right="140"/>
        <w:jc w:val="both"/>
      </w:pPr>
      <w:r>
        <w:rPr/>
        <w:t>высших исполнительных органов государственной власти субъектов Российской Федерации) в зависимости от санитарно-эпидемиологической ситуации, связанной с распространением новой коронавирусной инфекции (COVID-19) на территории субъекта Российской Федерации на основании предложений, предписаний главных государственных санитарных врачей субъектов Российской Федерации.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43" w:firstLine="540"/>
        <w:jc w:val="both"/>
      </w:pPr>
      <w:r>
        <w:rPr/>
        <w:t>При возобновлении проведения профилактического медицинского осмотра и диспансеризации должны быть предприняты исчерпывающие меры для исключения возможности распространения новой коронавирусной инфекции (COVID-19) при прохождении гражданами профилактических мероприятий.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942" w:val="left" w:leader="none"/>
        </w:tabs>
        <w:spacing w:line="240" w:lineRule="auto" w:before="1" w:after="0"/>
        <w:ind w:left="941" w:right="0" w:hanging="270"/>
        <w:jc w:val="left"/>
      </w:pPr>
      <w:bookmarkStart w:name="2. Список авторов" w:id="3"/>
      <w:bookmarkEnd w:id="3"/>
      <w:r>
        <w:rPr>
          <w:b w:val="0"/>
        </w:rPr>
      </w:r>
      <w:bookmarkStart w:name="_bookmark0" w:id="4"/>
      <w:bookmarkEnd w:id="4"/>
      <w:r>
        <w:rPr/>
        <w:t>С</w:t>
      </w:r>
      <w:r>
        <w:rPr/>
        <w:t>писок</w:t>
      </w:r>
      <w:r>
        <w:rPr>
          <w:spacing w:val="-5"/>
        </w:rPr>
        <w:t> </w:t>
      </w:r>
      <w:r>
        <w:rPr>
          <w:spacing w:val="-2"/>
        </w:rPr>
        <w:t>авторов</w:t>
      </w:r>
    </w:p>
    <w:p>
      <w:pPr>
        <w:pStyle w:val="BodyText"/>
        <w:spacing w:before="11"/>
        <w:rPr>
          <w:rFonts w:ascii="Arial"/>
          <w:b/>
          <w:sz w:val="23"/>
        </w:rPr>
      </w:pPr>
    </w:p>
    <w:p>
      <w:pPr>
        <w:spacing w:before="0"/>
        <w:ind w:left="132" w:right="142" w:firstLine="540"/>
        <w:jc w:val="both"/>
        <w:rPr>
          <w:rFonts w:ascii="Arial" w:hAnsi="Arial"/>
          <w:b/>
          <w:sz w:val="24"/>
        </w:rPr>
      </w:pPr>
      <w:bookmarkStart w:name="ФГБУ &quot;Национальный медицинский исследова" w:id="5"/>
      <w:bookmarkEnd w:id="5"/>
      <w:r>
        <w:rPr/>
      </w:r>
      <w:r>
        <w:rPr>
          <w:rFonts w:ascii="Arial" w:hAnsi="Arial"/>
          <w:b/>
          <w:sz w:val="24"/>
        </w:rPr>
        <w:t>ФГБУ "Национальный медицинский исследовательский центр терапии и профилактической медицины" Минздрава России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ind w:left="132" w:right="143" w:firstLine="540"/>
        <w:jc w:val="both"/>
      </w:pPr>
      <w:r>
        <w:rPr/>
        <w:t>Драпкина Оксана Михайловна - директор, Главный внештатный специалист по терапии и общей врачебной практике Министерства здравоохранения Российской Федерации, профессор, член корр. РАН;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2" w:firstLine="540"/>
        <w:jc w:val="both"/>
      </w:pPr>
      <w:r>
        <w:rPr/>
        <w:t>Дроздова Любовь Юрьевна - руководитель лаборатории поликлинической терапии, Главный внештатный специалист по медицинской профилактике Министерства здравоохранения Российской Федерации, к.м.н.;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40" w:firstLine="540"/>
        <w:jc w:val="both"/>
      </w:pPr>
      <w:r>
        <w:rPr/>
        <w:t>Егоров Вадим Анатольевич - ведущий научный сотрудник, руководитель группы</w:t>
      </w:r>
      <w:r>
        <w:rPr>
          <w:spacing w:val="40"/>
        </w:rPr>
        <w:t> </w:t>
      </w:r>
      <w:r>
        <w:rPr/>
        <w:t>организации медицинской помощи отдела организационно-методического управления и анализа качества медицинской, к.м.н.;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42" w:firstLine="540"/>
        <w:jc w:val="both"/>
      </w:pPr>
      <w:r>
        <w:rPr/>
        <w:t>Иванова Екатерина Сергеевна - руководитель отдела координации профилактики и укрепления общественного здоровья в регионах, Главный внештатный специалист ЦФО по медицинской профилактике, к.м.н.</w:t>
      </w:r>
    </w:p>
    <w:p>
      <w:pPr>
        <w:pStyle w:val="BodyText"/>
        <w:spacing w:before="3"/>
      </w:pPr>
    </w:p>
    <w:p>
      <w:pPr>
        <w:pStyle w:val="Heading1"/>
      </w:pPr>
      <w:bookmarkStart w:name="Координационный центр по реализации феде" w:id="6"/>
      <w:bookmarkEnd w:id="6"/>
      <w:r>
        <w:rPr>
          <w:b w:val="0"/>
        </w:rPr>
      </w:r>
      <w:r>
        <w:rPr/>
        <w:t>Координационный центр по реализации федерального проекта "Развитие системы оказания первичной медико-санитарной помощи" - Центра организации первичной медико-санитарной помощи ФГБУ "НМИЦ ТПМ" Минздрава России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ind w:left="132" w:right="141" w:firstLine="540"/>
        <w:jc w:val="both"/>
      </w:pPr>
      <w:r>
        <w:rPr/>
        <w:t>Ходырева Ирина Николаевна - заместитель руководителя Координационного центра по реализации федерального проекта "Развитие системы оказания первичной медико-санитарной помощи" - Центра организации первичной медико-санитарной помощи ФГБУ "НМИЦ ТПМ" Минздрава России;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0" w:firstLine="540"/>
        <w:jc w:val="both"/>
      </w:pPr>
      <w:r>
        <w:rPr/>
        <w:t>Ярлыков Игорь Игоревич - начальник организационно-методического отдела Координационного центра по реализации федерального проекта "Развитие системы оказания первичной медико-санитарной помощи" - Центра организации первичной медико-санитарной помощи ФГБУ "НМИЦ ТПМ" Минздрава России;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3" w:firstLine="540"/>
        <w:jc w:val="both"/>
      </w:pPr>
      <w:r>
        <w:rPr/>
        <w:t>Малышева Ольга Герольдовна - врач-методист Координационного центра по реализации федерального</w:t>
      </w:r>
      <w:r>
        <w:rPr>
          <w:spacing w:val="74"/>
        </w:rPr>
        <w:t> </w:t>
      </w:r>
      <w:r>
        <w:rPr/>
        <w:t>проекта</w:t>
      </w:r>
      <w:r>
        <w:rPr>
          <w:spacing w:val="71"/>
        </w:rPr>
        <w:t> </w:t>
      </w:r>
      <w:r>
        <w:rPr/>
        <w:t>"Развитие</w:t>
      </w:r>
      <w:r>
        <w:rPr>
          <w:spacing w:val="73"/>
        </w:rPr>
        <w:t> </w:t>
      </w:r>
      <w:r>
        <w:rPr/>
        <w:t>системы</w:t>
      </w:r>
      <w:r>
        <w:rPr>
          <w:spacing w:val="75"/>
        </w:rPr>
        <w:t> </w:t>
      </w:r>
      <w:r>
        <w:rPr/>
        <w:t>оказания</w:t>
      </w:r>
      <w:r>
        <w:rPr>
          <w:spacing w:val="72"/>
        </w:rPr>
        <w:t> </w:t>
      </w:r>
      <w:r>
        <w:rPr/>
        <w:t>первичной</w:t>
      </w:r>
      <w:r>
        <w:rPr>
          <w:spacing w:val="73"/>
        </w:rPr>
        <w:t> </w:t>
      </w:r>
      <w:r>
        <w:rPr/>
        <w:t>медико-санитарной</w:t>
      </w:r>
      <w:r>
        <w:rPr>
          <w:spacing w:val="75"/>
        </w:rPr>
        <w:t> </w:t>
      </w:r>
      <w:r>
        <w:rPr/>
        <w:t>помощи"</w:t>
      </w:r>
      <w:r>
        <w:rPr>
          <w:spacing w:val="73"/>
        </w:rPr>
        <w:t> </w:t>
      </w:r>
      <w:r>
        <w:rPr>
          <w:spacing w:val="-10"/>
        </w:rPr>
        <w:t>-</w:t>
      </w:r>
    </w:p>
    <w:p>
      <w:pPr>
        <w:spacing w:after="0"/>
        <w:jc w:val="both"/>
        <w:sectPr>
          <w:pgSz w:w="11910" w:h="16840"/>
          <w:pgMar w:header="648" w:footer="1516" w:top="1920" w:bottom="1700" w:left="1000" w:right="420"/>
        </w:sectPr>
      </w:pPr>
    </w:p>
    <w:p>
      <w:pPr>
        <w:pStyle w:val="BodyText"/>
        <w:spacing w:before="80"/>
        <w:ind w:left="132"/>
      </w:pPr>
      <w:r>
        <w:rPr/>
        <w:t>Центра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первичной</w:t>
      </w:r>
      <w:r>
        <w:rPr>
          <w:spacing w:val="40"/>
        </w:rPr>
        <w:t> </w:t>
      </w:r>
      <w:r>
        <w:rPr/>
        <w:t>медико-санитарной</w:t>
      </w:r>
      <w:r>
        <w:rPr>
          <w:spacing w:val="40"/>
        </w:rPr>
        <w:t> </w:t>
      </w:r>
      <w:r>
        <w:rPr/>
        <w:t>помощи</w:t>
      </w:r>
      <w:r>
        <w:rPr>
          <w:spacing w:val="40"/>
        </w:rPr>
        <w:t> </w:t>
      </w:r>
      <w:r>
        <w:rPr/>
        <w:t>ФГБУ</w:t>
      </w:r>
      <w:r>
        <w:rPr>
          <w:spacing w:val="40"/>
        </w:rPr>
        <w:t> </w:t>
      </w:r>
      <w:r>
        <w:rPr/>
        <w:t>"НМИЦ</w:t>
      </w:r>
      <w:r>
        <w:rPr>
          <w:spacing w:val="40"/>
        </w:rPr>
        <w:t> </w:t>
      </w:r>
      <w:r>
        <w:rPr/>
        <w:t>ТПМ"</w:t>
      </w:r>
      <w:r>
        <w:rPr>
          <w:spacing w:val="40"/>
        </w:rPr>
        <w:t> </w:t>
      </w:r>
      <w:r>
        <w:rPr/>
        <w:t>Минздрава </w:t>
      </w:r>
      <w:r>
        <w:rPr>
          <w:spacing w:val="-2"/>
        </w:rPr>
        <w:t>России;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42" w:firstLine="540"/>
        <w:jc w:val="both"/>
      </w:pPr>
      <w:r>
        <w:rPr/>
        <w:t>Матерова Наталия Андреевна - врач-методист Координационного центра по реализации федерального проекта "Развитие системы оказания первичной медико-санитарной помощи" - Центра организации первичной медико-санитарной помощи ФГБУ "НМИЦ ТПМ" Минздрава </w:t>
      </w:r>
      <w:r>
        <w:rPr>
          <w:spacing w:val="-2"/>
        </w:rPr>
        <w:t>России;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43" w:firstLine="540"/>
        <w:jc w:val="both"/>
      </w:pPr>
      <w:r>
        <w:rPr/>
        <w:t>Трефилов Роман Николаевич - врач-методист Координационного центра по реализации федерального проекта "Развитие системы оказания первичной медико-санитарной помощи" - Центра организации первичной медико-санитарной помощи ФГБУ "НМИЦ ТПМ" Минздрава </w:t>
      </w:r>
      <w:r>
        <w:rPr>
          <w:spacing w:val="-2"/>
        </w:rPr>
        <w:t>России;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3" w:firstLine="540"/>
        <w:jc w:val="both"/>
      </w:pPr>
      <w:r>
        <w:rPr/>
        <w:t>Хайновская Евгения Сергеевна - врач-методист Координационного центра по реализации федерального проекта "Развитие системы оказания первичной медико-санитарной помощи" - Центра организации первичной медико-санитарной помощи ФГБУ "НМИЦ ТПМ" Минздрава </w:t>
      </w:r>
      <w:r>
        <w:rPr>
          <w:spacing w:val="-2"/>
        </w:rPr>
        <w:t>России.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1110" w:val="left" w:leader="none"/>
        </w:tabs>
        <w:spacing w:line="240" w:lineRule="auto" w:before="1" w:after="0"/>
        <w:ind w:left="132" w:right="142" w:firstLine="540"/>
        <w:jc w:val="both"/>
      </w:pPr>
      <w:bookmarkStart w:name="3. Критерии возобновления проведения про" w:id="7"/>
      <w:bookmarkEnd w:id="7"/>
      <w:r>
        <w:rPr/>
        <w:t>К</w:t>
      </w:r>
      <w:r>
        <w:rPr/>
        <w:t>ритерии возобновления проведения профилактических медицинских осмотров и диспансеризации, включая выездные формы работы (на основании методических рекомендаций МР 3.1.0178-20 от 08.05.2020)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В соответствии с методическими </w:t>
      </w:r>
      <w:hyperlink r:id="rId10">
        <w:r>
          <w:rPr>
            <w:color w:val="0000FF"/>
            <w:sz w:val="24"/>
          </w:rPr>
          <w:t>рекомендациями</w:t>
        </w:r>
      </w:hyperlink>
      <w:r>
        <w:rPr>
          <w:color w:val="0000FF"/>
          <w:sz w:val="24"/>
        </w:rPr>
        <w:t> </w:t>
      </w:r>
      <w:r>
        <w:rPr>
          <w:sz w:val="24"/>
        </w:rPr>
        <w:t>МР 3.1.0178-20 "Определение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COVID-19",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08.05.2020, предполагается поэтапное (три этапа) возобновление деятельности предприятий и организаций, деятельность которых непосредственно связана с потребителями, в Российской Федерации. Для каждого из этапов установлено свое значение показателей, являющихся основанием для поэтапного снятия ограничительных мероприятий в условиях эпидемического распространения новой коронавирусной инфекции </w:t>
      </w:r>
      <w:r>
        <w:rPr>
          <w:spacing w:val="-2"/>
          <w:sz w:val="24"/>
        </w:rPr>
        <w:t>(COVID-19).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132" w:right="143" w:firstLine="540"/>
        <w:jc w:val="both"/>
        <w:rPr>
          <w:sz w:val="24"/>
        </w:rPr>
      </w:pPr>
      <w:r>
        <w:rPr>
          <w:sz w:val="24"/>
        </w:rPr>
        <w:t>Ограничительные мероприятия в медицинских организациях субъекта Российской Федерации, в том числе в части проведения профилактического медицинского осмотра и диспансеризации, возобновляются на любом из этапов в случае осложнения эпидемической </w:t>
      </w:r>
      <w:r>
        <w:rPr>
          <w:spacing w:val="-2"/>
          <w:sz w:val="24"/>
        </w:rPr>
        <w:t>ситуации.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68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На I этапе снятия ограничений профилактические медицинские осмотры и диспансеризация определенных групп взрослого населения не проводятся, в том числе с использованием выездных форм работы.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6" w:firstLine="540"/>
        <w:jc w:val="both"/>
      </w:pPr>
      <w:r>
        <w:rPr/>
        <w:t>На II и III этапах снятия ограничений возобновляется проведение профилактических медицинских осмотров и диспансеризации определенных групп взрослого населения.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42" w:firstLine="540"/>
        <w:jc w:val="both"/>
      </w:pPr>
      <w:r>
        <w:rPr/>
        <w:t>Активное приглашение граждан в возрасте 65 лет и старше, лиц из группы риска, имеющих хронические</w:t>
      </w:r>
      <w:r>
        <w:rPr>
          <w:spacing w:val="71"/>
          <w:w w:val="150"/>
        </w:rPr>
        <w:t> </w:t>
      </w:r>
      <w:r>
        <w:rPr/>
        <w:t>заболевания</w:t>
      </w:r>
      <w:r>
        <w:rPr>
          <w:spacing w:val="70"/>
          <w:w w:val="150"/>
        </w:rPr>
        <w:t> </w:t>
      </w:r>
      <w:r>
        <w:rPr/>
        <w:t>бронхолегочной,</w:t>
      </w:r>
      <w:r>
        <w:rPr>
          <w:spacing w:val="67"/>
          <w:w w:val="150"/>
        </w:rPr>
        <w:t> </w:t>
      </w:r>
      <w:r>
        <w:rPr/>
        <w:t>сердечно-сосудистой</w:t>
      </w:r>
      <w:r>
        <w:rPr>
          <w:spacing w:val="74"/>
          <w:w w:val="150"/>
        </w:rPr>
        <w:t> </w:t>
      </w:r>
      <w:r>
        <w:rPr/>
        <w:t>и</w:t>
      </w:r>
      <w:r>
        <w:rPr>
          <w:spacing w:val="73"/>
          <w:w w:val="150"/>
        </w:rPr>
        <w:t> </w:t>
      </w:r>
      <w:r>
        <w:rPr/>
        <w:t>эндокринной</w:t>
      </w:r>
      <w:r>
        <w:rPr>
          <w:spacing w:val="73"/>
          <w:w w:val="150"/>
        </w:rPr>
        <w:t> </w:t>
      </w:r>
      <w:r>
        <w:rPr/>
        <w:t>систем,</w:t>
      </w:r>
      <w:r>
        <w:rPr>
          <w:spacing w:val="73"/>
          <w:w w:val="150"/>
        </w:rPr>
        <w:t> </w:t>
      </w:r>
      <w:r>
        <w:rPr>
          <w:spacing w:val="-5"/>
        </w:rPr>
        <w:t>для</w:t>
      </w:r>
    </w:p>
    <w:p>
      <w:pPr>
        <w:spacing w:after="0"/>
        <w:jc w:val="both"/>
        <w:sectPr>
          <w:pgSz w:w="11910" w:h="16840"/>
          <w:pgMar w:header="648" w:footer="1516" w:top="1920" w:bottom="1700" w:left="1000" w:right="420"/>
        </w:sectPr>
      </w:pPr>
    </w:p>
    <w:p>
      <w:pPr>
        <w:pStyle w:val="BodyText"/>
        <w:spacing w:before="80"/>
        <w:ind w:left="132" w:right="142"/>
        <w:jc w:val="both"/>
      </w:pPr>
      <w:r>
        <w:rPr/>
        <w:t>прохождения профилактических медицинских осмотров и диспансеризации определенных групп взрослого населения в условиях сохранения рисков распространения новой коронавирусной инфекции (COVID-19) осуществляется исключительно после снятия ограничений по решению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на</w:t>
      </w:r>
      <w:r>
        <w:rPr>
          <w:spacing w:val="-1"/>
        </w:rPr>
        <w:t> </w:t>
      </w:r>
      <w:r>
        <w:rPr/>
        <w:t>основании предложений, предписаний главных государственных санитарных врачей субъектов Российской </w:t>
      </w:r>
      <w:r>
        <w:rPr>
          <w:spacing w:val="-2"/>
        </w:rPr>
        <w:t>Федерации.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1309" w:val="left" w:leader="none"/>
        </w:tabs>
        <w:spacing w:line="240" w:lineRule="auto" w:before="0" w:after="0"/>
        <w:ind w:left="132" w:right="143" w:firstLine="540"/>
        <w:jc w:val="both"/>
      </w:pPr>
      <w:bookmarkStart w:name="4. Общие организационные меры по обеспеч" w:id="8"/>
      <w:bookmarkEnd w:id="8"/>
      <w:r>
        <w:rPr/>
        <w:t>Об</w:t>
      </w:r>
      <w:r>
        <w:rPr/>
        <w:t>щие организационные меры по обеспечению санитарно- противоэпидемических (профилактических) мероприятий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28" w:val="left" w:leader="none"/>
        </w:tabs>
        <w:spacing w:line="240" w:lineRule="auto" w:before="0" w:after="0"/>
        <w:ind w:left="132" w:right="143" w:firstLine="540"/>
        <w:jc w:val="both"/>
        <w:rPr>
          <w:sz w:val="24"/>
        </w:rPr>
      </w:pPr>
      <w:r>
        <w:rPr>
          <w:sz w:val="24"/>
        </w:rPr>
        <w:t>Основной задачей при организации проведения профилактических медицинских осмотров и диспансеризации в условиях распространения новой коронавирусной инфекции (COVID-19) является недопущение угрозы заражения граждан при прохождении профилактических мероприятий.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47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Организация процесса проведения профилактических медицинских осмотров и диспансеризации в условиях сохранения рисков распространения новой коронавирусной инфекцией (COVID-19) должна предусматривать возможность выделения потоков пациентов, обратившихся для прохождения медицинских осмотров (диспансеризации) в том числе, с использованием отдельных входов в здание медицинской организации, оказывающей первичную медико-санитарную помощь (далее - медицинская организация), а также маршрутизацию в отделение/кабинет медицинской профилактики/центр здоровья, минуя регистратуру.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27" w:val="left" w:leader="none"/>
        </w:tabs>
        <w:spacing w:line="240" w:lineRule="auto" w:before="0" w:after="0"/>
        <w:ind w:left="132" w:right="145" w:firstLine="540"/>
        <w:jc w:val="both"/>
        <w:rPr>
          <w:sz w:val="24"/>
        </w:rPr>
      </w:pPr>
      <w:r>
        <w:rPr>
          <w:sz w:val="24"/>
        </w:rPr>
        <w:t>При обращении гражданина в медицинскую организацию администратор медицинской организации, сотрудники регистратуры должны уточнять цель визита и информировать о необходимости предварительной записи для прохождения профилактического медицинского осмотра и диспансеризации, а также о возможных способах записи.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29" w:val="left" w:leader="none"/>
        </w:tabs>
        <w:spacing w:line="240" w:lineRule="auto" w:before="0" w:after="0"/>
        <w:ind w:left="132" w:right="143" w:firstLine="540"/>
        <w:jc w:val="both"/>
        <w:rPr>
          <w:sz w:val="24"/>
        </w:rPr>
      </w:pPr>
      <w:r>
        <w:rPr>
          <w:sz w:val="24"/>
        </w:rPr>
        <w:t>В целях обеспечения условий для соблюдения гигиены рук при входе в медицинскую организацию необходимо установить дозаторы с кожным антисептиком (по возможности - </w:t>
      </w:r>
      <w:r>
        <w:rPr>
          <w:spacing w:val="-2"/>
          <w:sz w:val="24"/>
        </w:rPr>
        <w:t>бесконтактные).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93" w:val="left" w:leader="none"/>
        </w:tabs>
        <w:spacing w:line="240" w:lineRule="auto" w:before="0" w:after="0"/>
        <w:ind w:left="1092" w:right="0" w:hanging="421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посещении</w:t>
      </w:r>
      <w:r>
        <w:rPr>
          <w:spacing w:val="-1"/>
          <w:sz w:val="24"/>
        </w:rPr>
        <w:t> </w:t>
      </w:r>
      <w:r>
        <w:rPr>
          <w:sz w:val="24"/>
        </w:rPr>
        <w:t>гражданами</w:t>
      </w:r>
      <w:r>
        <w:rPr>
          <w:spacing w:val="-2"/>
          <w:sz w:val="24"/>
        </w:rPr>
        <w:t> </w:t>
      </w:r>
      <w:r>
        <w:rPr>
          <w:sz w:val="24"/>
        </w:rPr>
        <w:t>медицинской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обязательно</w:t>
      </w:r>
      <w:r>
        <w:rPr>
          <w:spacing w:val="-2"/>
          <w:sz w:val="24"/>
        </w:rPr>
        <w:t> </w:t>
      </w:r>
      <w:r>
        <w:rPr>
          <w:sz w:val="24"/>
        </w:rPr>
        <w:t>ношение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масок.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56" w:val="left" w:leader="none"/>
        </w:tabs>
        <w:spacing w:line="240" w:lineRule="auto" w:before="0" w:after="0"/>
        <w:ind w:left="132" w:right="145" w:firstLine="540"/>
        <w:jc w:val="both"/>
        <w:rPr>
          <w:sz w:val="24"/>
        </w:rPr>
      </w:pPr>
      <w:r>
        <w:rPr>
          <w:sz w:val="24"/>
        </w:rPr>
        <w:t>Всем пациентам и сопровождающим лицам при входе в медицинскую организацию должна проводиться термометрия бесконтактным методом.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1" w:firstLine="540"/>
        <w:jc w:val="both"/>
      </w:pPr>
      <w:r>
        <w:rPr/>
        <w:t>В случае выявления пациента с повышенной температурой тела предпринимаются меры по его изоляции в соответствии с оперативным планом первичных противоэпидемических мероприятий при выявлении больного с подозрением на новую коронавирусную инфекцию (COVID-19), действующими нормативными, методическими документами, санитарным законодательством в установленном порядке, в том числе региональным Планом</w:t>
      </w:r>
      <w:r>
        <w:rPr>
          <w:spacing w:val="80"/>
        </w:rPr>
        <w:t> </w:t>
      </w:r>
      <w:r>
        <w:rPr/>
        <w:t>организационных санитарно-противоэпидемических (профилактических) мероприятий по предупреждению завоза и распространения новой коронавирусной инфекции, вызванной SARS- CoV-2 (2019-nCoV), утвержденным уполномоченным органом исполнительной власти субъекта Российской Федерации &lt;1&gt;.</w:t>
      </w:r>
    </w:p>
    <w:p>
      <w:pPr>
        <w:spacing w:after="0"/>
        <w:jc w:val="both"/>
        <w:sectPr>
          <w:pgSz w:w="11910" w:h="16840"/>
          <w:pgMar w:header="648" w:footer="1516" w:top="1920" w:bottom="1700" w:left="1000" w:right="42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0" w:lineRule="exact"/>
        <w:ind w:left="672"/>
        <w:rPr>
          <w:sz w:val="2"/>
        </w:rPr>
      </w:pPr>
      <w:r>
        <w:rPr>
          <w:sz w:val="2"/>
        </w:rPr>
        <w:pict>
          <v:group style="width:127.85pt;height:.9pt;mso-position-horizontal-relative:char;mso-position-vertical-relative:line" id="docshapegroup14" coordorigin="0,0" coordsize="2557,18">
            <v:line style="position:absolute" from="0,9" to="2556,9" stroked="true" strokeweight=".888pt" strokecolor="#000000">
              <v:stroke dashstyle="dash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90"/>
        <w:ind w:left="132" w:right="139" w:firstLine="540"/>
        <w:jc w:val="both"/>
      </w:pPr>
      <w:r>
        <w:rPr/>
        <w:t>&lt;1&gt; "</w:t>
      </w:r>
      <w:hyperlink r:id="rId13">
        <w:r>
          <w:rPr>
            <w:color w:val="0000FF"/>
          </w:rPr>
          <w:t>МР 3.1.0173-20. 3.1</w:t>
        </w:r>
      </w:hyperlink>
      <w:r>
        <w:rPr/>
        <w:t>. Профилактика инфекционных болезней. Организация противоэпидемических</w:t>
      </w:r>
      <w:r>
        <w:rPr>
          <w:spacing w:val="-2"/>
        </w:rPr>
        <w:t> </w:t>
      </w:r>
      <w:r>
        <w:rPr/>
        <w:t>мероприятий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период</w:t>
      </w:r>
      <w:r>
        <w:rPr>
          <w:spacing w:val="-4"/>
        </w:rPr>
        <w:t> </w:t>
      </w:r>
      <w:r>
        <w:rPr/>
        <w:t>пандемии</w:t>
      </w:r>
      <w:r>
        <w:rPr>
          <w:spacing w:val="-1"/>
        </w:rPr>
        <w:t> </w:t>
      </w:r>
      <w:r>
        <w:rPr/>
        <w:t>COVID-19.</w:t>
      </w:r>
      <w:r>
        <w:rPr>
          <w:spacing w:val="-1"/>
        </w:rPr>
        <w:t> </w:t>
      </w:r>
      <w:r>
        <w:rPr/>
        <w:t>Методические</w:t>
      </w:r>
      <w:r>
        <w:rPr>
          <w:spacing w:val="-3"/>
        </w:rPr>
        <w:t> </w:t>
      </w:r>
      <w:r>
        <w:rPr/>
        <w:t>рекомендации" (утв. Главным государственным санитарным врачом РФ 21.04.2020).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10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Прохождение профилактического медицинского осмотра и диспансеризации пациентом, перенесшим новую коронавирусную инфекцию (COVID-19), допустимо только после выздоровления - отсутствия симптомов заболевания, наличия двух отрицательных результатов лабораторных исследований биологического материала на наличие новой коронавирусной инфекции (COVID-19) с промежутком не менее 1 суток.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05" w:val="left" w:leader="none"/>
        </w:tabs>
        <w:spacing w:line="240" w:lineRule="auto" w:before="0" w:after="0"/>
        <w:ind w:left="132" w:right="140" w:firstLine="540"/>
        <w:jc w:val="both"/>
        <w:rPr>
          <w:sz w:val="24"/>
        </w:rPr>
      </w:pPr>
      <w:r>
        <w:rPr>
          <w:sz w:val="24"/>
        </w:rPr>
        <w:t>В медицинской организации, в местах, где возможно образование очередей, необходимо нанести сигнальную разметку для соблюдения принципа социальной дистанции в 1,5 метра. Информацию о соблюдении принципа социальной дистанции рекомендуется разместить на</w:t>
      </w:r>
      <w:r>
        <w:rPr>
          <w:spacing w:val="40"/>
          <w:sz w:val="24"/>
        </w:rPr>
        <w:t> </w:t>
      </w:r>
      <w:r>
        <w:rPr>
          <w:sz w:val="24"/>
        </w:rPr>
        <w:t>видном месте в легкодоступных местах, включая зону входа. Нанесенная разметка должна быть яркой и заметной. Рекомендуется определить сотрудников, которые будут контролировать соблюдение принципов социального дистанцирования посетителями медицинской организации.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94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В местах ожидания с наличием банкеток (диванов, кресел, стульев) необходимо предусмотреть возможность размещения посадочных мест с учетом расстояния 1,5 м между сидящими (например, соответствующая расстановка мебели или размещение знаков запрета на соседствующих местах).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1" w:firstLine="540"/>
        <w:jc w:val="both"/>
      </w:pPr>
      <w:r>
        <w:rPr/>
        <w:t>Расстановку мебели в кабинетах, где производится прием пациентов, необходимо осуществлять также с учетом соблюдения принципа социального дистанцирования.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410" w:val="left" w:leader="none"/>
        </w:tabs>
        <w:spacing w:line="240" w:lineRule="auto" w:before="0" w:after="0"/>
        <w:ind w:left="132" w:right="144" w:firstLine="540"/>
        <w:jc w:val="both"/>
        <w:rPr>
          <w:sz w:val="24"/>
        </w:rPr>
      </w:pPr>
      <w:r>
        <w:rPr>
          <w:sz w:val="24"/>
        </w:rPr>
        <w:t>Необходимо обеспечить соблюдение режима проветривания в помещениях медицинских организаций, предусмотреть наличие и использование стационарных или передвижных устройств обеззараживания воздуха (в местах пребывания людей - разрешенных к применению в присутствии людей и работающих в постоянном режиме в течение рабочей смены), при этом в случае применения передвижных устройств обеспечить их наличие в количестве, достаточном для проведения обработки всех кабинетов, коридоров, холлов с учетом необходимой </w:t>
      </w:r>
      <w:r>
        <w:rPr>
          <w:spacing w:val="-2"/>
          <w:sz w:val="24"/>
        </w:rPr>
        <w:t>кратности.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343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В кабинетах/отделениях медицинской профилактики, перепрофилированных для оказания медицинской помощи пациентам с новой коронавирусной инфекцией (COVID-19), при подготовке к восстановлению деятельности по проведению профилактических мероприятий проводится заключительная дезинфекция помещений, оборудования, вентиляционных систем с использованием дезинфицирующих средств, рекомендованных в целях предотвращения распространения новой коронавирусной инфекции (COVID-19), с последующим проведением генеральной уборки.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336" w:val="left" w:leader="none"/>
        </w:tabs>
        <w:spacing w:line="240" w:lineRule="auto" w:before="1" w:after="0"/>
        <w:ind w:left="132" w:right="138" w:firstLine="540"/>
        <w:jc w:val="both"/>
        <w:rPr>
          <w:sz w:val="24"/>
        </w:rPr>
      </w:pPr>
      <w:r>
        <w:rPr>
          <w:sz w:val="24"/>
        </w:rPr>
        <w:t>При возобновлении проведения профилактических мероприятий в медицинской организации необходимо обеспечить проведение текущей дезинфекции с использованием дезинфицирующих средств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режимах,</w:t>
      </w:r>
      <w:r>
        <w:rPr>
          <w:spacing w:val="-2"/>
          <w:sz w:val="24"/>
        </w:rPr>
        <w:t> </w:t>
      </w:r>
      <w:r>
        <w:rPr>
          <w:sz w:val="24"/>
        </w:rPr>
        <w:t>эффективных при</w:t>
      </w:r>
      <w:r>
        <w:rPr>
          <w:spacing w:val="-1"/>
          <w:sz w:val="24"/>
        </w:rPr>
        <w:t> </w:t>
      </w:r>
      <w:r>
        <w:rPr>
          <w:sz w:val="24"/>
        </w:rPr>
        <w:t>вирусных инфекциях,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дезинфекцией</w:t>
      </w:r>
      <w:r>
        <w:rPr>
          <w:spacing w:val="-1"/>
          <w:sz w:val="24"/>
        </w:rPr>
        <w:t> </w:t>
      </w:r>
      <w:r>
        <w:rPr>
          <w:sz w:val="24"/>
        </w:rPr>
        <w:t>не реже 2-х раз в смену высококонтактных поверхностей (дверные и оконные ручки, выключатели, поручни,</w:t>
      </w:r>
      <w:r>
        <w:rPr>
          <w:spacing w:val="58"/>
          <w:sz w:val="24"/>
        </w:rPr>
        <w:t>   </w:t>
      </w:r>
      <w:r>
        <w:rPr>
          <w:sz w:val="24"/>
        </w:rPr>
        <w:t>ручки</w:t>
      </w:r>
      <w:r>
        <w:rPr>
          <w:spacing w:val="59"/>
          <w:sz w:val="24"/>
        </w:rPr>
        <w:t>   </w:t>
      </w:r>
      <w:r>
        <w:rPr>
          <w:sz w:val="24"/>
        </w:rPr>
        <w:t>кранов,</w:t>
      </w:r>
      <w:r>
        <w:rPr>
          <w:spacing w:val="58"/>
          <w:sz w:val="24"/>
        </w:rPr>
        <w:t>   </w:t>
      </w:r>
      <w:r>
        <w:rPr>
          <w:sz w:val="24"/>
        </w:rPr>
        <w:t>смесителей</w:t>
      </w:r>
      <w:r>
        <w:rPr>
          <w:spacing w:val="59"/>
          <w:sz w:val="24"/>
        </w:rPr>
        <w:t>   </w:t>
      </w:r>
      <w:r>
        <w:rPr>
          <w:sz w:val="24"/>
        </w:rPr>
        <w:t>и</w:t>
      </w:r>
      <w:r>
        <w:rPr>
          <w:spacing w:val="59"/>
          <w:sz w:val="24"/>
        </w:rPr>
        <w:t>   </w:t>
      </w:r>
      <w:r>
        <w:rPr>
          <w:sz w:val="24"/>
        </w:rPr>
        <w:t>др.),</w:t>
      </w:r>
      <w:r>
        <w:rPr>
          <w:spacing w:val="59"/>
          <w:sz w:val="24"/>
        </w:rPr>
        <w:t>   </w:t>
      </w:r>
      <w:r>
        <w:rPr>
          <w:sz w:val="24"/>
        </w:rPr>
        <w:t>контроль</w:t>
      </w:r>
      <w:r>
        <w:rPr>
          <w:spacing w:val="58"/>
          <w:sz w:val="24"/>
        </w:rPr>
        <w:t>   </w:t>
      </w:r>
      <w:r>
        <w:rPr>
          <w:sz w:val="24"/>
        </w:rPr>
        <w:t>соблюдения</w:t>
      </w:r>
      <w:r>
        <w:rPr>
          <w:spacing w:val="59"/>
          <w:sz w:val="24"/>
        </w:rPr>
        <w:t>   </w:t>
      </w:r>
      <w:r>
        <w:rPr>
          <w:spacing w:val="-2"/>
          <w:sz w:val="24"/>
        </w:rPr>
        <w:t>санитарно-</w:t>
      </w:r>
    </w:p>
    <w:p>
      <w:pPr>
        <w:pStyle w:val="BodyText"/>
        <w:spacing w:before="7"/>
        <w:rPr>
          <w:sz w:val="8"/>
        </w:rPr>
      </w:pPr>
      <w:r>
        <w:rPr/>
        <w:pict>
          <v:rect style="position:absolute;margin-left:55.200001pt;margin-top:6.14961pt;width:513.24pt;height:1.44pt;mso-position-horizontal-relative:page;mso-position-vertical-relative:paragraph;z-index:-15728128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8"/>
        </w:rPr>
        <w:sectPr>
          <w:headerReference w:type="default" r:id="rId11"/>
          <w:footerReference w:type="default" r:id="rId12"/>
          <w:pgSz w:w="11910" w:h="16840"/>
          <w:pgMar w:header="648" w:footer="900" w:top="1920" w:bottom="1080" w:left="1000" w:right="420"/>
        </w:sectPr>
      </w:pPr>
    </w:p>
    <w:p>
      <w:pPr>
        <w:pStyle w:val="BodyText"/>
        <w:spacing w:before="80"/>
        <w:ind w:left="132"/>
      </w:pPr>
      <w:r>
        <w:rPr/>
        <w:t>противоэпидемического</w:t>
      </w:r>
      <w:r>
        <w:rPr>
          <w:spacing w:val="-4"/>
        </w:rPr>
        <w:t> </w:t>
      </w:r>
      <w:r>
        <w:rPr/>
        <w:t>режима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СИЗ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1"/>
        </w:rPr>
        <w:t> </w:t>
      </w:r>
      <w:r>
        <w:rPr/>
        <w:t>производственного</w:t>
      </w:r>
      <w:r>
        <w:rPr>
          <w:spacing w:val="-1"/>
        </w:rPr>
        <w:t> </w:t>
      </w:r>
      <w:r>
        <w:rPr>
          <w:spacing w:val="-2"/>
        </w:rPr>
        <w:t>контроля.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45" w:firstLine="540"/>
        <w:jc w:val="both"/>
      </w:pPr>
      <w:r>
        <w:rPr/>
        <w:t>В кабинетах, где осуществляется прием пациентов, дезинфекция контактных поверхностей производится после приема каждого пациента.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42" w:val="left" w:leader="none"/>
        </w:tabs>
        <w:spacing w:line="240" w:lineRule="auto" w:before="1" w:after="0"/>
        <w:ind w:left="132" w:right="142" w:firstLine="540"/>
        <w:jc w:val="both"/>
        <w:rPr>
          <w:sz w:val="24"/>
        </w:rPr>
      </w:pPr>
      <w:r>
        <w:rPr>
          <w:sz w:val="24"/>
        </w:rPr>
        <w:t>Проведение профилактических медицинских осмотров и диспансеризации с помощью мобильных медицинских комплексов не проводится до полного снятия ограничений.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1072" w:val="left" w:leader="none"/>
        </w:tabs>
        <w:spacing w:line="240" w:lineRule="auto" w:before="0" w:after="0"/>
        <w:ind w:left="132" w:right="146" w:firstLine="540"/>
        <w:jc w:val="both"/>
      </w:pPr>
      <w:bookmarkStart w:name="5. Организация информирования граждан о " w:id="9"/>
      <w:bookmarkEnd w:id="9"/>
      <w:r>
        <w:rPr/>
        <w:t>О</w:t>
      </w:r>
      <w:r>
        <w:rPr/>
        <w:t>рганизация информирования граждан о необходимости прохождения профилактического медицинского осмотра и/или диспансеризации определенных групп взрослого населения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03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Организацию и осуществление информирования граждан о необходимости прохождения профилактического медицинского осмотра и/или диспансеризации определенных групп взрослого населения проводят органы исполнительной власти субъектов Российской Федерации в сфере охраны здоровья, Территориальные фонды обязательного медицинского страхования, страховые медицинские организации и медицинские организации (далее - организации, осуществляющие </w:t>
      </w:r>
      <w:r>
        <w:rPr>
          <w:spacing w:val="-2"/>
          <w:sz w:val="24"/>
        </w:rPr>
        <w:t>информирование).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59" w:val="left" w:leader="none"/>
        </w:tabs>
        <w:spacing w:line="240" w:lineRule="auto" w:before="0" w:after="0"/>
        <w:ind w:left="132" w:right="143" w:firstLine="540"/>
        <w:jc w:val="both"/>
        <w:rPr>
          <w:sz w:val="24"/>
        </w:rPr>
      </w:pPr>
      <w:r>
        <w:rPr>
          <w:sz w:val="24"/>
        </w:rPr>
        <w:t>Информирование осуществляется с использованием всех доступных ресурсов: официальные сайты в информационно-телекоммуникационной сети Интернет, средства массовой информации, размещение информационных материалов в зданиях и помещениях медицинских и иных организаций.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2" w:firstLine="540"/>
        <w:jc w:val="both"/>
      </w:pPr>
      <w:r>
        <w:rPr/>
        <w:t>Также рекомендуется распространение медицинской организацией информационных материалов о необходимости прохождения профилактического медицинского осмотра и/или диспансеризации определенных групп взрослого населения на обслуживаемой территории, персональное оповещение.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59" w:val="left" w:leader="none"/>
        </w:tabs>
        <w:spacing w:line="240" w:lineRule="auto" w:before="0" w:after="0"/>
        <w:ind w:left="132" w:right="143" w:firstLine="540"/>
        <w:jc w:val="both"/>
        <w:rPr>
          <w:sz w:val="24"/>
        </w:rPr>
      </w:pPr>
      <w:r>
        <w:rPr>
          <w:sz w:val="24"/>
        </w:rPr>
        <w:t>В рамках информирования о необходимости прохождения профилактического медицинского</w:t>
      </w:r>
      <w:r>
        <w:rPr>
          <w:spacing w:val="-3"/>
          <w:sz w:val="24"/>
        </w:rPr>
        <w:t> </w:t>
      </w:r>
      <w:r>
        <w:rPr>
          <w:sz w:val="24"/>
        </w:rPr>
        <w:t>осмотра</w:t>
      </w:r>
      <w:r>
        <w:rPr>
          <w:spacing w:val="-4"/>
          <w:sz w:val="24"/>
        </w:rPr>
        <w:t> </w:t>
      </w:r>
      <w:r>
        <w:rPr>
          <w:sz w:val="24"/>
        </w:rPr>
        <w:t>и/или диспансеризации</w:t>
      </w:r>
      <w:r>
        <w:rPr>
          <w:spacing w:val="-2"/>
          <w:sz w:val="24"/>
        </w:rPr>
        <w:t> </w:t>
      </w:r>
      <w:r>
        <w:rPr>
          <w:sz w:val="24"/>
        </w:rPr>
        <w:t>определенных групп взрослого</w:t>
      </w:r>
      <w:r>
        <w:rPr>
          <w:spacing w:val="-1"/>
          <w:sz w:val="24"/>
        </w:rPr>
        <w:t> </w:t>
      </w:r>
      <w:r>
        <w:rPr>
          <w:sz w:val="24"/>
        </w:rPr>
        <w:t>населения</w:t>
      </w:r>
      <w:r>
        <w:rPr>
          <w:spacing w:val="-1"/>
          <w:sz w:val="24"/>
        </w:rPr>
        <w:t> </w:t>
      </w:r>
      <w:r>
        <w:rPr>
          <w:sz w:val="24"/>
        </w:rPr>
        <w:t>граждане в обязательном порядке уведомляются о: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549" w:val="left" w:leader="none"/>
        </w:tabs>
        <w:spacing w:line="240" w:lineRule="auto" w:before="0" w:after="0"/>
        <w:ind w:left="132" w:right="143" w:firstLine="540"/>
        <w:jc w:val="both"/>
        <w:rPr>
          <w:sz w:val="24"/>
        </w:rPr>
      </w:pPr>
      <w:r>
        <w:rPr>
          <w:sz w:val="24"/>
        </w:rPr>
        <w:t>возобновлении проведения профилактических медицинских осмотров и </w:t>
      </w:r>
      <w:r>
        <w:rPr>
          <w:spacing w:val="-2"/>
          <w:sz w:val="24"/>
        </w:rPr>
        <w:t>диспансеризации;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273" w:val="left" w:leader="none"/>
        </w:tabs>
        <w:spacing w:line="240" w:lineRule="auto" w:before="0" w:after="0"/>
        <w:ind w:left="1272" w:right="0" w:hanging="601"/>
        <w:jc w:val="left"/>
        <w:rPr>
          <w:sz w:val="24"/>
        </w:rPr>
      </w:pPr>
      <w:r>
        <w:rPr>
          <w:sz w:val="24"/>
        </w:rPr>
        <w:t>объеме</w:t>
      </w:r>
      <w:r>
        <w:rPr>
          <w:spacing w:val="-4"/>
          <w:sz w:val="24"/>
        </w:rPr>
        <w:t> </w:t>
      </w:r>
      <w:r>
        <w:rPr>
          <w:sz w:val="24"/>
        </w:rPr>
        <w:t>обследования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зависимости от</w:t>
      </w:r>
      <w:r>
        <w:rPr>
          <w:spacing w:val="-1"/>
          <w:sz w:val="24"/>
        </w:rPr>
        <w:t> </w:t>
      </w:r>
      <w:r>
        <w:rPr>
          <w:sz w:val="24"/>
        </w:rPr>
        <w:t>пола</w:t>
      </w:r>
      <w:r>
        <w:rPr>
          <w:spacing w:val="-2"/>
          <w:sz w:val="24"/>
        </w:rPr>
        <w:t> </w:t>
      </w:r>
      <w:r>
        <w:rPr>
          <w:sz w:val="24"/>
        </w:rPr>
        <w:t>и </w:t>
      </w:r>
      <w:r>
        <w:rPr>
          <w:spacing w:val="-2"/>
          <w:sz w:val="24"/>
        </w:rPr>
        <w:t>возраста;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350" w:val="left" w:leader="none"/>
        </w:tabs>
        <w:spacing w:line="240" w:lineRule="auto" w:before="0" w:after="0"/>
        <w:ind w:left="132" w:right="145" w:firstLine="540"/>
        <w:jc w:val="both"/>
        <w:rPr>
          <w:sz w:val="24"/>
        </w:rPr>
      </w:pPr>
      <w:r>
        <w:rPr>
          <w:sz w:val="24"/>
        </w:rPr>
        <w:t>необходимой подготовке к отдельным видам исследований, в том числе о сборе биологических материалов для лабораторных анализов;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321" w:val="left" w:leader="none"/>
        </w:tabs>
        <w:spacing w:line="240" w:lineRule="auto" w:before="0" w:after="0"/>
        <w:ind w:left="132" w:right="144" w:firstLine="540"/>
        <w:jc w:val="both"/>
        <w:rPr>
          <w:sz w:val="24"/>
        </w:rPr>
      </w:pPr>
      <w:r>
        <w:rPr>
          <w:sz w:val="24"/>
        </w:rPr>
        <w:t>проведении профилактических медицинских осмотров и диспансеризации строго по времени и предварительной записи;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405" w:val="left" w:leader="none"/>
        </w:tabs>
        <w:spacing w:line="240" w:lineRule="auto" w:before="0" w:after="0"/>
        <w:ind w:left="132" w:right="144" w:firstLine="540"/>
        <w:jc w:val="both"/>
        <w:rPr>
          <w:sz w:val="24"/>
        </w:rPr>
      </w:pPr>
      <w:r>
        <w:rPr>
          <w:sz w:val="24"/>
        </w:rPr>
        <w:t>перечне противопоказаний для посещения медицинской организации с целью прохождения профилактического осмотра или диспансеризации (нахождение в контакте со знакомыми, родственниками или коллегами, у которых лабораторно подтвержден диагноз коронавирусной</w:t>
      </w:r>
      <w:r>
        <w:rPr>
          <w:spacing w:val="42"/>
          <w:sz w:val="24"/>
        </w:rPr>
        <w:t> </w:t>
      </w:r>
      <w:r>
        <w:rPr>
          <w:sz w:val="24"/>
        </w:rPr>
        <w:t>инфекции,</w:t>
      </w:r>
      <w:r>
        <w:rPr>
          <w:spacing w:val="44"/>
          <w:sz w:val="24"/>
        </w:rPr>
        <w:t> </w:t>
      </w:r>
      <w:r>
        <w:rPr>
          <w:sz w:val="24"/>
        </w:rPr>
        <w:t>повышение</w:t>
      </w:r>
      <w:r>
        <w:rPr>
          <w:spacing w:val="43"/>
          <w:sz w:val="24"/>
        </w:rPr>
        <w:t> </w:t>
      </w:r>
      <w:r>
        <w:rPr>
          <w:sz w:val="24"/>
        </w:rPr>
        <w:t>температуры</w:t>
      </w:r>
      <w:r>
        <w:rPr>
          <w:spacing w:val="46"/>
          <w:sz w:val="24"/>
        </w:rPr>
        <w:t> </w:t>
      </w:r>
      <w:r>
        <w:rPr>
          <w:sz w:val="24"/>
        </w:rPr>
        <w:t>тела</w:t>
      </w:r>
      <w:r>
        <w:rPr>
          <w:spacing w:val="46"/>
          <w:sz w:val="24"/>
        </w:rPr>
        <w:t> </w:t>
      </w:r>
      <w:r>
        <w:rPr>
          <w:sz w:val="24"/>
        </w:rPr>
        <w:t>от</w:t>
      </w:r>
      <w:r>
        <w:rPr>
          <w:spacing w:val="45"/>
          <w:sz w:val="24"/>
        </w:rPr>
        <w:t> </w:t>
      </w:r>
      <w:r>
        <w:rPr>
          <w:sz w:val="24"/>
        </w:rPr>
        <w:t>37,5</w:t>
      </w:r>
      <w:r>
        <w:rPr>
          <w:spacing w:val="44"/>
          <w:sz w:val="24"/>
        </w:rPr>
        <w:t> </w:t>
      </w:r>
      <w:r>
        <w:rPr>
          <w:sz w:val="24"/>
        </w:rPr>
        <w:t>°C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45"/>
          <w:sz w:val="24"/>
        </w:rPr>
        <w:t> </w:t>
      </w:r>
      <w:r>
        <w:rPr>
          <w:sz w:val="24"/>
        </w:rPr>
        <w:t>выше,</w:t>
      </w:r>
      <w:r>
        <w:rPr>
          <w:spacing w:val="44"/>
          <w:sz w:val="24"/>
        </w:rPr>
        <w:t> </w:t>
      </w:r>
      <w:r>
        <w:rPr>
          <w:sz w:val="24"/>
        </w:rPr>
        <w:t>кашель,</w:t>
      </w:r>
      <w:r>
        <w:rPr>
          <w:spacing w:val="44"/>
          <w:sz w:val="24"/>
        </w:rPr>
        <w:t> </w:t>
      </w:r>
      <w:r>
        <w:rPr>
          <w:spacing w:val="-2"/>
          <w:sz w:val="24"/>
        </w:rPr>
        <w:t>одышка,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4"/>
          <w:footerReference w:type="default" r:id="rId15"/>
          <w:pgSz w:w="11910" w:h="16840"/>
          <w:pgMar w:header="648" w:footer="1516" w:top="1920" w:bottom="1700" w:left="1000" w:right="420"/>
        </w:sectPr>
      </w:pPr>
    </w:p>
    <w:p>
      <w:pPr>
        <w:pStyle w:val="BodyText"/>
        <w:spacing w:before="80"/>
        <w:ind w:left="132" w:right="142"/>
        <w:jc w:val="both"/>
      </w:pPr>
      <w:r>
        <w:rPr/>
        <w:t>ощущение заложенности в грудной клетке, насморк, слабость, головная боль, боль в горле, наличие положительного результата лабораторного исследования мазка из носоглотки/ротоглотки на наличие РНК COVID-19 без отрицательного результата по итогам повторного тестирования).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42" w:firstLine="540"/>
        <w:jc w:val="both"/>
      </w:pPr>
      <w:r>
        <w:rPr/>
        <w:t>Также граждане информируются об особенностях функционирования медицинских организаций в условиях сохранения рисков распространения новой коронавирусной инфекции (COVID-19), режиме их работы, необходимости осуществления предварительной записи на обследование, при посещении медицинской организации соблюдения социальной дистанции и обязательного ношения масок и пр.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12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В соответствии с </w:t>
      </w:r>
      <w:hyperlink r:id="rId16">
        <w:r>
          <w:rPr>
            <w:color w:val="0000FF"/>
            <w:sz w:val="24"/>
          </w:rPr>
          <w:t>Правилами</w:t>
        </w:r>
      </w:hyperlink>
      <w:r>
        <w:rPr>
          <w:color w:val="0000FF"/>
          <w:sz w:val="24"/>
        </w:rPr>
        <w:t> </w:t>
      </w:r>
      <w:r>
        <w:rPr>
          <w:sz w:val="24"/>
        </w:rPr>
        <w:t>обязательного медицинского страхования, утвержденными приказом Министерства здравоохранения Российской Федерации от 28.02.2019 N 108н между медицинской организацией и страховыми медицинскими организациями осуществляется информационное взаимодействие.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0" w:firstLine="540"/>
        <w:jc w:val="both"/>
      </w:pPr>
      <w:r>
        <w:rPr/>
        <w:t>В целях эффективной организации профилактического медицинского осмотра и (или) диспансеризации определенных групп взрослого населения в период поэтапного снятия ограничительных мероприятий в условиях эпидемического распространения COVID-19 медицинская организация информирует страховую медицинскую организацию о максимально возможном количестве граждан, которым в течение месяца может быть проведен профилактический медицинский осмотр и (или) диспансеризация для последующего информирования</w:t>
      </w:r>
      <w:r>
        <w:rPr>
          <w:spacing w:val="-5"/>
        </w:rPr>
        <w:t> </w:t>
      </w:r>
      <w:r>
        <w:rPr/>
        <w:t>страховой</w:t>
      </w:r>
      <w:r>
        <w:rPr>
          <w:spacing w:val="-4"/>
        </w:rPr>
        <w:t> </w:t>
      </w:r>
      <w:r>
        <w:rPr/>
        <w:t>медицинской</w:t>
      </w:r>
      <w:r>
        <w:rPr>
          <w:spacing w:val="-4"/>
        </w:rPr>
        <w:t> </w:t>
      </w:r>
      <w:r>
        <w:rPr/>
        <w:t>организацией</w:t>
      </w:r>
      <w:r>
        <w:rPr>
          <w:spacing w:val="-4"/>
        </w:rPr>
        <w:t> </w:t>
      </w:r>
      <w:r>
        <w:rPr/>
        <w:t>граждан,</w:t>
      </w:r>
      <w:r>
        <w:rPr>
          <w:spacing w:val="-5"/>
        </w:rPr>
        <w:t> </w:t>
      </w:r>
      <w:r>
        <w:rPr/>
        <w:t>подлежащих</w:t>
      </w:r>
      <w:r>
        <w:rPr>
          <w:spacing w:val="-3"/>
        </w:rPr>
        <w:t> </w:t>
      </w:r>
      <w:r>
        <w:rPr/>
        <w:t>профилактическому медицинскому осмотру и (или) диспансеризации.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1036" w:val="left" w:leader="none"/>
        </w:tabs>
        <w:spacing w:line="240" w:lineRule="auto" w:before="0" w:after="0"/>
        <w:ind w:left="132" w:right="143" w:firstLine="540"/>
        <w:jc w:val="both"/>
      </w:pPr>
      <w:bookmarkStart w:name="6. Организация записи для прохождения пр" w:id="10"/>
      <w:bookmarkEnd w:id="10"/>
      <w:r>
        <w:rPr/>
        <w:t>О</w:t>
      </w:r>
      <w:r>
        <w:rPr/>
        <w:t>рганизация записи для прохождения профилактического медицинского осмотра и диспансеризации определенных групп взрослого населения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70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С целью максимального ограничения времени пребывания граждан в медицинской организации необходимо организовать предварительную запись на прием в отделения и кабинеты медицинской профилактики, отдельные виды исследований, а также рассмотреть возможность заполнения анкеты дистанционно (на ЕПГУ, сайте медицинской организации и т.д.).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29" w:val="left" w:leader="none"/>
        </w:tabs>
        <w:spacing w:line="240" w:lineRule="auto" w:before="0" w:after="0"/>
        <w:ind w:left="132" w:right="137" w:firstLine="540"/>
        <w:jc w:val="both"/>
        <w:rPr>
          <w:sz w:val="24"/>
        </w:rPr>
      </w:pPr>
      <w:r>
        <w:rPr>
          <w:sz w:val="24"/>
        </w:rPr>
        <w:t>Медицинские организации в обязательном порядке вводят предварительную запись на все мероприятия профилактического осмотра, 1 и 2 этапов диспансеризации. Целесообразно формирование "комплексной" записи - единовременной записи на все мероприятия согласно полу и возрасту гражданина (далее - "комплексная" запись) с минимизированным временем ожидания между отдельными мероприятиями с целью сокращения времени пребывания гражданина в медицинской организации.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04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В случае обращения гражданина в медицинскую организацию для прохождения профилактического медицинского осмотра и диспансеризации без предварительной записи администратор осуществляет запись такого гражданина с целью прохождения соответствующих профилактических мероприятий с учетом принципов "комплексной" записи.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32" w:val="left" w:leader="none"/>
        </w:tabs>
        <w:spacing w:line="240" w:lineRule="auto" w:before="1" w:after="0"/>
        <w:ind w:left="132" w:right="142" w:firstLine="540"/>
        <w:jc w:val="both"/>
        <w:rPr>
          <w:sz w:val="24"/>
        </w:rPr>
      </w:pPr>
      <w:r>
        <w:rPr>
          <w:sz w:val="24"/>
        </w:rPr>
        <w:t>При формировании расписания следует учитывать как время, непосредственно затрачиваемое на подготовку к исследованию и его проведение, так и время, необходимое для выполнения санитарной обработки и дезинфекции помещений </w:t>
      </w:r>
      <w:hyperlink w:history="true" w:anchor="_bookmark1">
        <w:r>
          <w:rPr>
            <w:color w:val="0000FF"/>
            <w:sz w:val="24"/>
          </w:rPr>
          <w:t>(приложение 1)</w:t>
        </w:r>
      </w:hyperlink>
      <w:r>
        <w:rPr>
          <w:sz w:val="24"/>
        </w:rPr>
        <w:t>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48" w:footer="1516" w:top="1920" w:bottom="1700" w:left="1000" w:right="420"/>
        </w:sectPr>
      </w:pPr>
    </w:p>
    <w:p>
      <w:pPr>
        <w:pStyle w:val="ListParagraph"/>
        <w:numPr>
          <w:ilvl w:val="1"/>
          <w:numId w:val="1"/>
        </w:numPr>
        <w:tabs>
          <w:tab w:pos="1168" w:val="left" w:leader="none"/>
        </w:tabs>
        <w:spacing w:line="240" w:lineRule="auto" w:before="80" w:after="0"/>
        <w:ind w:left="132" w:right="142" w:firstLine="540"/>
        <w:jc w:val="both"/>
        <w:rPr>
          <w:sz w:val="24"/>
        </w:rPr>
      </w:pPr>
      <w:r>
        <w:rPr>
          <w:sz w:val="24"/>
        </w:rPr>
        <w:t>С целью обеспечения возможности обследования работающих граждан необходимо предусмотреть работу служб, задействованных в проведении мероприятий профилактического осмотра, 1 и 2 этапов диспансеризации, в вечернее время и выходные дни (субботу).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40" w:lineRule="auto" w:before="1" w:after="0"/>
        <w:ind w:left="132" w:right="141" w:firstLine="540"/>
        <w:jc w:val="both"/>
        <w:rPr>
          <w:sz w:val="24"/>
        </w:rPr>
      </w:pPr>
      <w:r>
        <w:rPr>
          <w:sz w:val="24"/>
        </w:rPr>
        <w:t>Для формирования оптимального расписания целесообразно планировать обследование граждан одной половозрастной группы в день (неделю). Например, понедельник - женщины до 39 лет, вторник - мужчины до 39 лет, среда - женщины 40 - 64 лет, четверг - мужчины 40 - 64 лет, пятница - женщины 40 - 64 лет, и т.д.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Сотрудниками медицинской организации (администратор, сотрудники call-центра) не ранее чем за один день до планируемого визита в медицинскую организацию осуществляется обзвон граждан, предварительно записанных для прохождения профилактического медицинского осмотра или диспансеризации, с целью подтверждения их явки. Одновременно проводится интервьюирование данных граждан с целью выявления новой коронавирусной инфекции </w:t>
      </w:r>
      <w:hyperlink w:history="true" w:anchor="_bookmark2">
        <w:r>
          <w:rPr>
            <w:color w:val="0000FF"/>
            <w:sz w:val="24"/>
          </w:rPr>
          <w:t>(приложение 2)</w:t>
        </w:r>
      </w:hyperlink>
      <w:r>
        <w:rPr>
          <w:sz w:val="24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0" w:firstLine="540"/>
        <w:jc w:val="both"/>
      </w:pPr>
      <w:r>
        <w:rPr/>
        <w:t>В случае, если гражданин дает ответ "Да" на один из </w:t>
      </w:r>
      <w:hyperlink w:history="true" w:anchor="_bookmark3">
        <w:r>
          <w:rPr>
            <w:color w:val="0000FF"/>
          </w:rPr>
          <w:t>вопросов 1</w:t>
        </w:r>
      </w:hyperlink>
      <w:r>
        <w:rPr>
          <w:color w:val="0000FF"/>
        </w:rPr>
        <w:t> </w:t>
      </w:r>
      <w:r>
        <w:rPr/>
        <w:t>- </w:t>
      </w:r>
      <w:hyperlink w:history="true" w:anchor="_bookmark4">
        <w:r>
          <w:rPr>
            <w:color w:val="0000FF"/>
          </w:rPr>
          <w:t>4</w:t>
        </w:r>
      </w:hyperlink>
      <w:r>
        <w:rPr>
          <w:color w:val="0000FF"/>
        </w:rPr>
        <w:t> </w:t>
      </w:r>
      <w:r>
        <w:rPr/>
        <w:t>либо ответ "Да" на</w:t>
      </w:r>
      <w:r>
        <w:rPr>
          <w:spacing w:val="80"/>
        </w:rPr>
        <w:t> </w:t>
      </w:r>
      <w:hyperlink w:history="true" w:anchor="_bookmark5">
        <w:r>
          <w:rPr>
            <w:color w:val="0000FF"/>
          </w:rPr>
          <w:t>вопрос 5</w:t>
        </w:r>
      </w:hyperlink>
      <w:r>
        <w:rPr>
          <w:color w:val="0000FF"/>
        </w:rPr>
        <w:t> </w:t>
      </w:r>
      <w:r>
        <w:rPr/>
        <w:t>в сочетании с "Нет" на </w:t>
      </w:r>
      <w:hyperlink w:history="true" w:anchor="_bookmark6">
        <w:r>
          <w:rPr>
            <w:color w:val="0000FF"/>
          </w:rPr>
          <w:t>вопрос 6</w:t>
        </w:r>
        <w:r>
          <w:rPr/>
          <w:t>,</w:t>
        </w:r>
      </w:hyperlink>
      <w:r>
        <w:rPr/>
        <w:t> запись на профилактический медицинский осмотр или диспансеризацию данного гражданина отменяется, дальнейшая тактика определяется в соответствии с временным порядком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COVID-19, утвержденным </w:t>
      </w:r>
      <w:hyperlink r:id="rId17">
        <w:r>
          <w:rPr>
            <w:color w:val="0000FF"/>
          </w:rPr>
          <w:t>приказом</w:t>
        </w:r>
      </w:hyperlink>
      <w:r>
        <w:rPr>
          <w:color w:val="0000FF"/>
        </w:rPr>
        <w:t> </w:t>
      </w:r>
      <w:r>
        <w:rPr/>
        <w:t>Минздрава России от 19.03.2020 N 198н.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1132" w:val="left" w:leader="none"/>
        </w:tabs>
        <w:spacing w:line="240" w:lineRule="auto" w:before="0" w:after="0"/>
        <w:ind w:left="132" w:right="142" w:firstLine="540"/>
        <w:jc w:val="both"/>
      </w:pPr>
      <w:bookmarkStart w:name="7. Организация процесса проведения профи" w:id="11"/>
      <w:bookmarkEnd w:id="11"/>
      <w:r>
        <w:rPr/>
        <w:t>О</w:t>
      </w:r>
      <w:r>
        <w:rPr/>
        <w:t>рганизация процесса проведения профилактического медицинского осмотра и диспансеризации определенных групп взрослого населения, в условиях сохраняющейся угрозы инфицирования новой коронавирусной инфекцией (COVID- </w:t>
      </w:r>
      <w:r>
        <w:rPr>
          <w:spacing w:val="-4"/>
        </w:rPr>
        <w:t>19)</w:t>
      </w:r>
    </w:p>
    <w:p>
      <w:pPr>
        <w:pStyle w:val="BodyText"/>
        <w:spacing w:before="8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40" w:lineRule="auto" w:before="90" w:after="0"/>
        <w:ind w:left="132" w:right="141" w:firstLine="540"/>
        <w:jc w:val="both"/>
        <w:rPr>
          <w:sz w:val="24"/>
        </w:rPr>
      </w:pPr>
      <w:r>
        <w:rPr>
          <w:sz w:val="24"/>
        </w:rPr>
        <w:t>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1" w:firstLine="540"/>
        <w:jc w:val="both"/>
      </w:pPr>
      <w:r>
        <w:rPr/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</w:t>
      </w:r>
      <w:r>
        <w:rPr>
          <w:spacing w:val="40"/>
        </w:rPr>
        <w:t> </w:t>
      </w:r>
      <w:r>
        <w:rPr/>
        <w:t>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63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Медицинские работники отделения (кабинета) медицинской профилактики и центра здоровья совместно с врачами-терапевтами определяют максимально возможное количество граждан, подлежащих профилактическому медицинскому осмотру и (или) диспансеризации в текущем году, которым может быть проведено обследование в течение рабочего дня в медицинской организации с учетом особенностей организации проведения профилактических медицинских осмотров и диспансеризации в конкретной медицинской организации (ее структурном подразделении) и необходимости соблюдения противоэпидемических мероприятий.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22" w:val="left" w:leader="none"/>
        </w:tabs>
        <w:spacing w:line="240" w:lineRule="auto" w:before="1" w:after="0"/>
        <w:ind w:left="1121" w:right="0" w:hanging="450"/>
        <w:jc w:val="left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> </w:t>
      </w:r>
      <w:r>
        <w:rPr>
          <w:sz w:val="24"/>
        </w:rPr>
        <w:t>целях</w:t>
      </w:r>
      <w:r>
        <w:rPr>
          <w:spacing w:val="31"/>
          <w:sz w:val="24"/>
        </w:rPr>
        <w:t> </w:t>
      </w:r>
      <w:r>
        <w:rPr>
          <w:sz w:val="24"/>
        </w:rPr>
        <w:t>сокращения</w:t>
      </w:r>
      <w:r>
        <w:rPr>
          <w:spacing w:val="27"/>
          <w:sz w:val="24"/>
        </w:rPr>
        <w:t> </w:t>
      </w:r>
      <w:r>
        <w:rPr>
          <w:sz w:val="24"/>
        </w:rPr>
        <w:t>времени</w:t>
      </w:r>
      <w:r>
        <w:rPr>
          <w:spacing w:val="29"/>
          <w:sz w:val="24"/>
        </w:rPr>
        <w:t> </w:t>
      </w:r>
      <w:r>
        <w:rPr>
          <w:sz w:val="24"/>
        </w:rPr>
        <w:t>пребывания</w:t>
      </w:r>
      <w:r>
        <w:rPr>
          <w:spacing w:val="27"/>
          <w:sz w:val="24"/>
        </w:rPr>
        <w:t> </w:t>
      </w:r>
      <w:r>
        <w:rPr>
          <w:sz w:val="24"/>
        </w:rPr>
        <w:t>гражданина</w:t>
      </w:r>
      <w:r>
        <w:rPr>
          <w:spacing w:val="27"/>
          <w:sz w:val="24"/>
        </w:rPr>
        <w:t> </w:t>
      </w:r>
      <w:r>
        <w:rPr>
          <w:sz w:val="24"/>
        </w:rPr>
        <w:t>в</w:t>
      </w:r>
      <w:r>
        <w:rPr>
          <w:spacing w:val="27"/>
          <w:sz w:val="24"/>
        </w:rPr>
        <w:t> </w:t>
      </w:r>
      <w:r>
        <w:rPr>
          <w:sz w:val="24"/>
        </w:rPr>
        <w:t>медицинской</w:t>
      </w:r>
      <w:r>
        <w:rPr>
          <w:spacing w:val="29"/>
          <w:sz w:val="24"/>
        </w:rPr>
        <w:t> </w:t>
      </w:r>
      <w:r>
        <w:rPr>
          <w:sz w:val="24"/>
        </w:rPr>
        <w:t>организации</w:t>
      </w:r>
      <w:r>
        <w:rPr>
          <w:spacing w:val="29"/>
          <w:sz w:val="24"/>
        </w:rPr>
        <w:t> </w:t>
      </w:r>
      <w:r>
        <w:rPr>
          <w:spacing w:val="-5"/>
          <w:sz w:val="24"/>
        </w:rPr>
        <w:t>при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648" w:footer="1516" w:top="1920" w:bottom="1700" w:left="1000" w:right="420"/>
        </w:sectPr>
      </w:pPr>
    </w:p>
    <w:p>
      <w:pPr>
        <w:pStyle w:val="BodyText"/>
        <w:spacing w:before="80"/>
        <w:ind w:left="132" w:right="141"/>
        <w:jc w:val="both"/>
      </w:pPr>
      <w:r>
        <w:rPr/>
        <w:t>прохождении профилактических мероприятий рекомендуется обеспечить возможность прохождения анкетирования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с использованием информационно-телекоммуникационной сети "Интернет" (например, на официальном сайте медицинской организации, в приложении для мобильного телефона) с учетом требований, предусмотренных Федеральным </w:t>
      </w:r>
      <w:hyperlink r:id="rId18">
        <w:r>
          <w:rPr>
            <w:color w:val="0000FF"/>
          </w:rPr>
          <w:t>законом</w:t>
        </w:r>
      </w:hyperlink>
      <w:r>
        <w:rPr>
          <w:color w:val="0000FF"/>
        </w:rPr>
        <w:t> </w:t>
      </w:r>
      <w:r>
        <w:rPr/>
        <w:t>"О персональных данных" от 27.07.2006 N 152-ФЗ,</w:t>
      </w:r>
      <w:r>
        <w:rPr>
          <w:spacing w:val="-1"/>
        </w:rPr>
        <w:t> </w:t>
      </w:r>
      <w:hyperlink r:id="rId19">
        <w:r>
          <w:rPr>
            <w:color w:val="0000FF"/>
          </w:rPr>
          <w:t>приказом</w:t>
        </w:r>
      </w:hyperlink>
      <w:r>
        <w:rPr>
          <w:color w:val="0000FF"/>
          <w:spacing w:val="-2"/>
        </w:rPr>
        <w:t> </w:t>
      </w:r>
      <w:r>
        <w:rPr/>
        <w:t>Министерства</w:t>
      </w:r>
      <w:r>
        <w:rPr>
          <w:spacing w:val="-2"/>
        </w:rPr>
        <w:t> </w:t>
      </w:r>
      <w:r>
        <w:rPr/>
        <w:t>здравоохранения</w:t>
      </w:r>
      <w:r>
        <w:rPr>
          <w:spacing w:val="-1"/>
        </w:rPr>
        <w:t> </w:t>
      </w:r>
      <w:r>
        <w:rPr/>
        <w:t>РФ</w:t>
      </w:r>
      <w:r>
        <w:rPr>
          <w:spacing w:val="-3"/>
        </w:rPr>
        <w:t> </w:t>
      </w:r>
      <w:r>
        <w:rPr/>
        <w:t>от 24</w:t>
      </w:r>
      <w:r>
        <w:rPr>
          <w:spacing w:val="-1"/>
        </w:rPr>
        <w:t> </w:t>
      </w:r>
      <w:r>
        <w:rPr/>
        <w:t>декабря</w:t>
      </w:r>
      <w:r>
        <w:rPr>
          <w:spacing w:val="-1"/>
        </w:rPr>
        <w:t> </w:t>
      </w:r>
      <w:r>
        <w:rPr/>
        <w:t>2018</w:t>
      </w:r>
      <w:r>
        <w:rPr>
          <w:spacing w:val="-1"/>
        </w:rPr>
        <w:t> </w:t>
      </w:r>
      <w:r>
        <w:rPr/>
        <w:t>N</w:t>
      </w:r>
      <w:r>
        <w:rPr>
          <w:spacing w:val="-2"/>
        </w:rPr>
        <w:t> </w:t>
      </w:r>
      <w:r>
        <w:rPr/>
        <w:t>911н "Об утверждении Требований к государственным информационным системам в сфере здравоохранения субъектов Российской Федерации, медицинским информационным системам медицинских организаций и информационным системам фармацевтических организаций".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00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Организация проведения профилактических медицинских осмотров и диспансеризации в условиях</w:t>
      </w:r>
      <w:r>
        <w:rPr>
          <w:spacing w:val="-2"/>
          <w:sz w:val="24"/>
        </w:rPr>
        <w:t> </w:t>
      </w:r>
      <w:r>
        <w:rPr>
          <w:sz w:val="24"/>
        </w:rPr>
        <w:t>сохраняющейся угрозы</w:t>
      </w:r>
      <w:r>
        <w:rPr>
          <w:spacing w:val="-5"/>
          <w:sz w:val="24"/>
        </w:rPr>
        <w:t> </w:t>
      </w:r>
      <w:r>
        <w:rPr>
          <w:sz w:val="24"/>
        </w:rPr>
        <w:t>инфицирования</w:t>
      </w:r>
      <w:r>
        <w:rPr>
          <w:spacing w:val="-4"/>
          <w:sz w:val="24"/>
        </w:rPr>
        <w:t> </w:t>
      </w:r>
      <w:r>
        <w:rPr>
          <w:sz w:val="24"/>
        </w:rPr>
        <w:t>новой</w:t>
      </w:r>
      <w:r>
        <w:rPr>
          <w:spacing w:val="-3"/>
          <w:sz w:val="24"/>
        </w:rPr>
        <w:t> </w:t>
      </w:r>
      <w:r>
        <w:rPr>
          <w:sz w:val="24"/>
        </w:rPr>
        <w:t>коронавирусной</w:t>
      </w:r>
      <w:r>
        <w:rPr>
          <w:spacing w:val="-3"/>
          <w:sz w:val="24"/>
        </w:rPr>
        <w:t> </w:t>
      </w:r>
      <w:r>
        <w:rPr>
          <w:sz w:val="24"/>
        </w:rPr>
        <w:t>инфекцией</w:t>
      </w:r>
      <w:r>
        <w:rPr>
          <w:spacing w:val="-3"/>
          <w:sz w:val="24"/>
        </w:rPr>
        <w:t> </w:t>
      </w:r>
      <w:r>
        <w:rPr>
          <w:sz w:val="24"/>
        </w:rPr>
        <w:t>направлена</w:t>
      </w:r>
      <w:r>
        <w:rPr>
          <w:spacing w:val="-5"/>
          <w:sz w:val="24"/>
        </w:rPr>
        <w:t> </w:t>
      </w:r>
      <w:r>
        <w:rPr>
          <w:sz w:val="24"/>
        </w:rPr>
        <w:t>на минимизацию рисков инфицирования пациентов вирусом SARS-CoV-2 и предупреждение распространения новой коронавирусной инфекции (COVID-19) в медицинской организации.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2" w:firstLine="540"/>
        <w:jc w:val="both"/>
      </w:pPr>
      <w:r>
        <w:rPr/>
        <w:t>Основными задачами организации проведения профилактических мероприятий в существующих условиях являются максимально возможное разделение потоков пациентов и строгое выполнение санитарно-эпидемиологических (профилактических) мероприятий.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4" w:firstLine="540"/>
        <w:jc w:val="both"/>
      </w:pPr>
      <w:r>
        <w:rPr/>
        <w:t>Для разделения потоков пациентов в медицинской организации могут быть использованы пространственные и временные решения.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93" w:val="left" w:leader="none"/>
        </w:tabs>
        <w:spacing w:line="240" w:lineRule="auto" w:before="0" w:after="0"/>
        <w:ind w:left="1092" w:right="0" w:hanging="421"/>
        <w:jc w:val="left"/>
        <w:rPr>
          <w:sz w:val="24"/>
        </w:rPr>
      </w:pPr>
      <w:r>
        <w:rPr>
          <w:sz w:val="24"/>
        </w:rPr>
        <w:t>Разделение</w:t>
      </w:r>
      <w:r>
        <w:rPr>
          <w:spacing w:val="-3"/>
          <w:sz w:val="24"/>
        </w:rPr>
        <w:t> </w:t>
      </w:r>
      <w:r>
        <w:rPr>
          <w:sz w:val="24"/>
        </w:rPr>
        <w:t>потоков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пространстве.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В целях разделения потоков пациентов в пространстве необходимо проработать оптимальную маршрутизацию пациентов при прохождении исследований/осмотров в рамках профилактических мероприятий, в том числе с использованием особенностей архитектуры здания медицинской организации: разделение потоков пациентов по "дублирующимся" лестничным маршам, лифтам.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4" w:firstLine="540"/>
        <w:jc w:val="both"/>
      </w:pPr>
      <w:r>
        <w:rPr/>
        <w:t>Из маршрутизации пациентов исключается этап регистратуры, регистрация пациентов осуществляется внутри отделения медицинской профилактики.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3" w:firstLine="540"/>
        <w:jc w:val="both"/>
      </w:pPr>
      <w:r>
        <w:rPr/>
        <w:t>Маршрут движения пациентов внутри медицинской организации визуализируется наглядной навигацией, предупреждающими знаками, препятствующими пересечению границ зон разных потоков пациентов.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348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При наличии технической возможности выделяется отдельный вход и выход для пациентов, проходящих профилактические мероприятия.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1" w:firstLine="540"/>
        <w:jc w:val="both"/>
      </w:pPr>
      <w:r>
        <w:rPr/>
        <w:t>Вход и выход визуализируются с помощью элементов соответствующей внешней навигации, размещаются предупреждающие знаки для исключения контакта граждан, проходящих профилактические мероприятия, с иными потоками пациентов.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right="143" w:firstLine="540"/>
        <w:jc w:val="both"/>
      </w:pPr>
      <w:r>
        <w:rPr/>
        <w:t>На выходе необходимо предусмотреть возможность сбора использованных средств индивидуальной защиты.</w:t>
      </w:r>
    </w:p>
    <w:p>
      <w:pPr>
        <w:spacing w:after="0"/>
        <w:jc w:val="both"/>
        <w:sectPr>
          <w:pgSz w:w="11910" w:h="16840"/>
          <w:pgMar w:header="648" w:footer="1516" w:top="1920" w:bottom="1700" w:left="1000" w:right="420"/>
        </w:sectPr>
      </w:pPr>
    </w:p>
    <w:p>
      <w:pPr>
        <w:pStyle w:val="ListParagraph"/>
        <w:numPr>
          <w:ilvl w:val="2"/>
          <w:numId w:val="1"/>
        </w:numPr>
        <w:tabs>
          <w:tab w:pos="1444" w:val="left" w:leader="none"/>
        </w:tabs>
        <w:spacing w:line="240" w:lineRule="auto" w:before="80" w:after="0"/>
        <w:ind w:left="132" w:right="144" w:firstLine="540"/>
        <w:jc w:val="both"/>
        <w:rPr>
          <w:sz w:val="24"/>
        </w:rPr>
      </w:pPr>
      <w:r>
        <w:rPr>
          <w:sz w:val="24"/>
        </w:rPr>
        <w:t>Проведение обследований/приемов специалистов в рамках профилактических мероприятий осуществляется в обособленных кабинетах отделения медицинской профилактики.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44" w:firstLine="540"/>
        <w:jc w:val="both"/>
      </w:pPr>
      <w:r>
        <w:rPr/>
        <w:t>Отделение медицинской профилактики рекомендуется разместить в максимально изолированной части здания медицинской организации.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32" w:right="143" w:firstLine="540"/>
        <w:jc w:val="both"/>
      </w:pPr>
      <w:r>
        <w:rPr/>
        <w:t>В отделении медицинской профилактики организуется проведение максимально возможного количества исследований, входящих в объем профилактического осмотра и первого этапа диспансеризации (анкетирование, антропометрия, измерение артериального и внутриглазного давления, забор биоматериалов, ЭКГ-исследование, смотровой кабинет, кабинет врача- терапевта/врача по медицинской профилактике).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" w:right="143" w:firstLine="540"/>
        <w:jc w:val="both"/>
      </w:pPr>
      <w:r>
        <w:rPr/>
        <w:t>Прием</w:t>
      </w:r>
      <w:r>
        <w:rPr>
          <w:spacing w:val="-3"/>
        </w:rPr>
        <w:t> </w:t>
      </w:r>
      <w:r>
        <w:rPr/>
        <w:t>пациентов</w:t>
      </w:r>
      <w:r>
        <w:rPr>
          <w:spacing w:val="-3"/>
        </w:rPr>
        <w:t> </w:t>
      </w:r>
      <w:r>
        <w:rPr/>
        <w:t>в указанных кабинетах должен</w:t>
      </w:r>
      <w:r>
        <w:rPr>
          <w:spacing w:val="-1"/>
        </w:rPr>
        <w:t> </w:t>
      </w:r>
      <w:r>
        <w:rPr/>
        <w:t>идти</w:t>
      </w:r>
      <w:r>
        <w:rPr>
          <w:spacing w:val="-1"/>
        </w:rPr>
        <w:t> </w:t>
      </w:r>
      <w:r>
        <w:rPr/>
        <w:t>последовательно,</w:t>
      </w:r>
      <w:r>
        <w:rPr>
          <w:spacing w:val="-2"/>
        </w:rPr>
        <w:t> </w:t>
      </w:r>
      <w:r>
        <w:rPr/>
        <w:t>исключается</w:t>
      </w:r>
      <w:r>
        <w:rPr>
          <w:spacing w:val="-2"/>
        </w:rPr>
        <w:t> </w:t>
      </w:r>
      <w:r>
        <w:rPr/>
        <w:t>возврат пациентов по потоку в процессе прохождения им профилактического медицинского осмотра и диспансеризации (Примерная схема организации процесса профилактического медицинского осмотра/диспансеризации определенных групп взрослого населения (1 этап), </w:t>
      </w:r>
      <w:hyperlink w:history="true" w:anchor="_bookmark7">
        <w:r>
          <w:rPr>
            <w:color w:val="0000FF"/>
          </w:rPr>
          <w:t>приложение 3</w:t>
        </w:r>
      </w:hyperlink>
      <w:r>
        <w:rPr/>
        <w:t>)).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093" w:val="left" w:leader="none"/>
        </w:tabs>
        <w:spacing w:line="240" w:lineRule="auto" w:before="0" w:after="0"/>
        <w:ind w:left="1092" w:right="0" w:hanging="421"/>
        <w:jc w:val="left"/>
        <w:rPr>
          <w:sz w:val="24"/>
        </w:rPr>
      </w:pPr>
      <w:r>
        <w:rPr>
          <w:sz w:val="24"/>
        </w:rPr>
        <w:t>Разделение</w:t>
      </w:r>
      <w:r>
        <w:rPr>
          <w:spacing w:val="-2"/>
          <w:sz w:val="24"/>
        </w:rPr>
        <w:t> </w:t>
      </w:r>
      <w:r>
        <w:rPr>
          <w:sz w:val="24"/>
        </w:rPr>
        <w:t>потоков</w:t>
      </w:r>
      <w:r>
        <w:rPr>
          <w:spacing w:val="-2"/>
          <w:sz w:val="24"/>
        </w:rPr>
        <w:t> </w:t>
      </w:r>
      <w:r>
        <w:rPr>
          <w:sz w:val="24"/>
        </w:rPr>
        <w:t>пациентов</w:t>
      </w:r>
      <w:r>
        <w:rPr>
          <w:spacing w:val="-2"/>
          <w:sz w:val="24"/>
        </w:rPr>
        <w:t> </w:t>
      </w:r>
      <w:r>
        <w:rPr>
          <w:sz w:val="24"/>
        </w:rPr>
        <w:t>во </w:t>
      </w:r>
      <w:r>
        <w:rPr>
          <w:spacing w:val="-2"/>
          <w:sz w:val="24"/>
        </w:rPr>
        <w:t>времени.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0" w:lineRule="auto" w:before="0" w:after="0"/>
        <w:ind w:left="132" w:right="145" w:firstLine="540"/>
        <w:jc w:val="both"/>
        <w:rPr>
          <w:sz w:val="24"/>
        </w:rPr>
      </w:pPr>
      <w:r>
        <w:rPr>
          <w:sz w:val="24"/>
        </w:rPr>
        <w:t>В обязательном порядке организуется предварительная запись на все исследования/осмотры специалистов в рамках профилактического осмотра, 1 и 2 этапа диспансеризации (</w:t>
      </w:r>
      <w:hyperlink w:history="true" w:anchor="_bookmark0">
        <w:r>
          <w:rPr>
            <w:color w:val="0000FF"/>
            <w:sz w:val="24"/>
          </w:rPr>
          <w:t>раздел 2</w:t>
        </w:r>
      </w:hyperlink>
      <w:r>
        <w:rPr>
          <w:color w:val="0000FF"/>
          <w:sz w:val="24"/>
        </w:rPr>
        <w:t> </w:t>
      </w:r>
      <w:r>
        <w:rPr>
          <w:sz w:val="24"/>
        </w:rPr>
        <w:t>настоящих методических рекомендаций).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314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При проведении профилактических мероприятий в кабинетах с наиболее вероятным пересечением потоков (кабинет маммографии, кабинет флюорографии) прием осуществляется в выделенное время, по предварительной записи. Проводится предварительная санитарная</w:t>
      </w:r>
      <w:r>
        <w:rPr>
          <w:spacing w:val="40"/>
          <w:sz w:val="24"/>
        </w:rPr>
        <w:t> </w:t>
      </w:r>
      <w:r>
        <w:rPr>
          <w:sz w:val="24"/>
        </w:rPr>
        <w:t>обработка помещений и оборудования, осуществляется текущая дезинфекция с использованием дезинфицирующих средств по режимам, эффективным в отношении возбудителя новой коронавирусной инфекции (COVID-19), вывешиваются соответствующие графики уборки.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0" w:after="0"/>
        <w:ind w:left="132" w:right="140" w:firstLine="540"/>
        <w:jc w:val="both"/>
        <w:rPr>
          <w:sz w:val="24"/>
        </w:rPr>
      </w:pPr>
      <w:r>
        <w:rPr>
          <w:sz w:val="24"/>
        </w:rPr>
        <w:t>До полного снятия ограничений, связанных с распространением новой коронавирусной инфекции (COVID-19) в рамках второго этапа диспансеризации рекомендуется проведение в отделении (кабинете) медицинской профилактики (центре здоровья) индивидуального углубленного профилактического консультирования, исключив применение групповых форм (школ для пациентов).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42" w:val="left" w:leader="none"/>
        </w:tabs>
        <w:spacing w:line="240" w:lineRule="auto" w:before="0" w:after="0"/>
        <w:ind w:left="132" w:right="140" w:firstLine="540"/>
        <w:jc w:val="both"/>
        <w:rPr>
          <w:sz w:val="24"/>
        </w:rPr>
      </w:pPr>
      <w:r>
        <w:rPr>
          <w:sz w:val="24"/>
        </w:rPr>
        <w:t>При невозможности обеспечения разделения потоков пациентов возобновление проведения профилактических мероприятий в медицинской организации допускается при полном снятии ограничений, связанных с распространением новой коронавирусной инфекции (COVID- </w:t>
      </w:r>
      <w:r>
        <w:rPr>
          <w:spacing w:val="-4"/>
          <w:sz w:val="24"/>
        </w:rPr>
        <w:t>19).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941" w:right="0" w:hanging="270"/>
        <w:jc w:val="left"/>
      </w:pPr>
      <w:bookmarkStart w:name="8. Профилактические мероприятия среди со" w:id="12"/>
      <w:bookmarkEnd w:id="12"/>
      <w:r>
        <w:rPr/>
        <w:t>П</w:t>
      </w:r>
      <w:r>
        <w:rPr/>
        <w:t>рофилактические</w:t>
      </w:r>
      <w:r>
        <w:rPr>
          <w:spacing w:val="-8"/>
        </w:rPr>
        <w:t> </w:t>
      </w:r>
      <w:r>
        <w:rPr/>
        <w:t>мероприятия</w:t>
      </w:r>
      <w:r>
        <w:rPr>
          <w:spacing w:val="-7"/>
        </w:rPr>
        <w:t> </w:t>
      </w:r>
      <w:r>
        <w:rPr/>
        <w:t>среди</w:t>
      </w:r>
      <w:r>
        <w:rPr>
          <w:spacing w:val="-7"/>
        </w:rPr>
        <w:t> </w:t>
      </w:r>
      <w:r>
        <w:rPr>
          <w:spacing w:val="-2"/>
        </w:rPr>
        <w:t>сотрудников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99" w:val="left" w:leader="none"/>
        </w:tabs>
        <w:spacing w:line="240" w:lineRule="auto" w:before="0" w:after="0"/>
        <w:ind w:left="132" w:right="140" w:firstLine="540"/>
        <w:jc w:val="both"/>
        <w:rPr>
          <w:sz w:val="24"/>
        </w:rPr>
      </w:pPr>
      <w:r>
        <w:rPr>
          <w:sz w:val="24"/>
        </w:rPr>
        <w:t>Мероприятия по недопущению распространения новой коронавирусной инфекции (COVID-19) среди сотрудников медицинских организаций, осуществляющих проведение профилактических медицинских осмотров и диспансеризации, проводятся в соответствии с временными методическими </w:t>
      </w:r>
      <w:hyperlink r:id="rId20">
        <w:r>
          <w:rPr>
            <w:color w:val="0000FF"/>
            <w:sz w:val="24"/>
          </w:rPr>
          <w:t>рекомендациями</w:t>
        </w:r>
      </w:hyperlink>
      <w:r>
        <w:rPr>
          <w:color w:val="0000FF"/>
          <w:sz w:val="24"/>
        </w:rPr>
        <w:t> </w:t>
      </w:r>
      <w:r>
        <w:rPr>
          <w:sz w:val="24"/>
        </w:rPr>
        <w:t>"Профилактика, диагностика и лечение новой коронавирусной</w:t>
      </w:r>
      <w:r>
        <w:rPr>
          <w:spacing w:val="55"/>
          <w:sz w:val="24"/>
        </w:rPr>
        <w:t>  </w:t>
      </w:r>
      <w:r>
        <w:rPr>
          <w:sz w:val="24"/>
        </w:rPr>
        <w:t>инфекции</w:t>
      </w:r>
      <w:r>
        <w:rPr>
          <w:spacing w:val="57"/>
          <w:sz w:val="24"/>
        </w:rPr>
        <w:t>  </w:t>
      </w:r>
      <w:r>
        <w:rPr>
          <w:sz w:val="24"/>
        </w:rPr>
        <w:t>(COVID-19)"</w:t>
      </w:r>
      <w:r>
        <w:rPr>
          <w:spacing w:val="56"/>
          <w:sz w:val="24"/>
        </w:rPr>
        <w:t>  </w:t>
      </w:r>
      <w:r>
        <w:rPr>
          <w:sz w:val="24"/>
        </w:rPr>
        <w:t>Версия</w:t>
      </w:r>
      <w:r>
        <w:rPr>
          <w:spacing w:val="57"/>
          <w:sz w:val="24"/>
        </w:rPr>
        <w:t>  </w:t>
      </w:r>
      <w:r>
        <w:rPr>
          <w:sz w:val="24"/>
        </w:rPr>
        <w:t>7</w:t>
      </w:r>
      <w:r>
        <w:rPr>
          <w:spacing w:val="57"/>
          <w:sz w:val="24"/>
        </w:rPr>
        <w:t>  </w:t>
      </w:r>
      <w:r>
        <w:rPr>
          <w:sz w:val="24"/>
        </w:rPr>
        <w:t>(03.06.2020),</w:t>
      </w:r>
      <w:r>
        <w:rPr>
          <w:spacing w:val="57"/>
          <w:sz w:val="24"/>
        </w:rPr>
        <w:t>  </w:t>
      </w:r>
      <w:r>
        <w:rPr>
          <w:sz w:val="24"/>
        </w:rPr>
        <w:t>и</w:t>
      </w:r>
      <w:r>
        <w:rPr>
          <w:spacing w:val="57"/>
          <w:sz w:val="24"/>
        </w:rPr>
        <w:t>  </w:t>
      </w:r>
      <w:r>
        <w:rPr>
          <w:sz w:val="24"/>
        </w:rPr>
        <w:t>включают</w:t>
      </w:r>
      <w:r>
        <w:rPr>
          <w:spacing w:val="57"/>
          <w:sz w:val="24"/>
        </w:rPr>
        <w:t>  </w:t>
      </w:r>
      <w:r>
        <w:rPr>
          <w:spacing w:val="-2"/>
          <w:sz w:val="24"/>
        </w:rPr>
        <w:t>комплекс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648" w:footer="1516" w:top="1920" w:bottom="1700" w:left="1000" w:right="420"/>
        </w:sectPr>
      </w:pPr>
    </w:p>
    <w:p>
      <w:pPr>
        <w:pStyle w:val="BodyText"/>
        <w:spacing w:before="80"/>
        <w:ind w:left="132"/>
      </w:pPr>
      <w:r>
        <w:rPr/>
        <w:t>мероприятий</w:t>
      </w:r>
      <w:r>
        <w:rPr>
          <w:spacing w:val="40"/>
        </w:rPr>
        <w:t> </w:t>
      </w:r>
      <w:r>
        <w:rPr/>
        <w:t>по</w:t>
      </w:r>
      <w:r>
        <w:rPr>
          <w:spacing w:val="40"/>
        </w:rPr>
        <w:t> </w:t>
      </w:r>
      <w:r>
        <w:rPr/>
        <w:t>предупреждению</w:t>
      </w:r>
      <w:r>
        <w:rPr>
          <w:spacing w:val="40"/>
        </w:rPr>
        <w:t> </w:t>
      </w:r>
      <w:r>
        <w:rPr/>
        <w:t>распространения</w:t>
      </w:r>
      <w:r>
        <w:rPr>
          <w:spacing w:val="40"/>
        </w:rPr>
        <w:t> </w:t>
      </w:r>
      <w:r>
        <w:rPr/>
        <w:t>COVID-19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медицинской</w:t>
      </w:r>
      <w:r>
        <w:rPr>
          <w:spacing w:val="40"/>
        </w:rPr>
        <w:t> </w:t>
      </w:r>
      <w:r>
        <w:rPr/>
        <w:t>организации,</w:t>
      </w:r>
      <w:r>
        <w:rPr>
          <w:spacing w:val="40"/>
        </w:rPr>
        <w:t> </w:t>
      </w:r>
      <w:r>
        <w:rPr/>
        <w:t>а</w:t>
      </w:r>
      <w:r>
        <w:rPr>
          <w:spacing w:val="40"/>
        </w:rPr>
        <w:t> </w:t>
      </w:r>
      <w:r>
        <w:rPr/>
        <w:t>также меры направленные на механизм передачи возбудителя инфекции, в том числе: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92" w:val="left" w:leader="none"/>
        </w:tabs>
        <w:spacing w:line="240" w:lineRule="auto" w:before="1" w:after="0"/>
        <w:ind w:left="132" w:right="142" w:firstLine="540"/>
        <w:jc w:val="both"/>
        <w:rPr>
          <w:sz w:val="24"/>
        </w:rPr>
      </w:pPr>
      <w:r>
        <w:rPr>
          <w:sz w:val="24"/>
        </w:rPr>
        <w:t>соблюдение правил личной гигиены (мыть руки с мылом, использовать одноразовые салфетки при чихании и кашле, прикасаться к лицу только чистыми салфетками или вымытыми </w:t>
      </w:r>
      <w:r>
        <w:rPr>
          <w:spacing w:val="-2"/>
          <w:sz w:val="24"/>
        </w:rPr>
        <w:t>руками);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40" w:lineRule="auto" w:before="1" w:after="0"/>
        <w:ind w:left="812" w:right="0" w:hanging="14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> </w:t>
      </w:r>
      <w:r>
        <w:rPr>
          <w:sz w:val="24"/>
        </w:rPr>
        <w:t>социальной дистанции не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1,5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метра;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> </w:t>
      </w:r>
      <w:r>
        <w:rPr>
          <w:sz w:val="24"/>
        </w:rPr>
        <w:t>одноразовых медицинских масок,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должны</w:t>
      </w:r>
      <w:r>
        <w:rPr>
          <w:spacing w:val="-3"/>
          <w:sz w:val="24"/>
        </w:rPr>
        <w:t> </w:t>
      </w:r>
      <w:r>
        <w:rPr>
          <w:sz w:val="24"/>
        </w:rPr>
        <w:t>меняться</w:t>
      </w:r>
      <w:r>
        <w:rPr>
          <w:spacing w:val="-1"/>
          <w:sz w:val="24"/>
        </w:rPr>
        <w:t> </w:t>
      </w:r>
      <w:r>
        <w:rPr>
          <w:sz w:val="24"/>
        </w:rPr>
        <w:t>каждые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часа;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дезинфекционных </w:t>
      </w:r>
      <w:r>
        <w:rPr>
          <w:spacing w:val="-2"/>
          <w:sz w:val="24"/>
        </w:rPr>
        <w:t>мероприятий;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12" w:val="left" w:leader="none"/>
        </w:tabs>
        <w:spacing w:line="240" w:lineRule="auto" w:before="0" w:after="0"/>
        <w:ind w:left="812" w:right="0" w:hanging="140"/>
        <w:jc w:val="left"/>
        <w:rPr>
          <w:sz w:val="24"/>
        </w:rPr>
      </w:pPr>
      <w:r>
        <w:rPr>
          <w:sz w:val="24"/>
        </w:rPr>
        <w:t>обеззараживание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уничтожение</w:t>
      </w:r>
      <w:r>
        <w:rPr>
          <w:spacing w:val="-3"/>
          <w:sz w:val="24"/>
        </w:rPr>
        <w:t> </w:t>
      </w:r>
      <w:r>
        <w:rPr>
          <w:sz w:val="24"/>
        </w:rPr>
        <w:t>медицинских отходов</w:t>
      </w:r>
      <w:r>
        <w:rPr>
          <w:spacing w:val="-5"/>
          <w:sz w:val="24"/>
        </w:rPr>
        <w:t> </w:t>
      </w:r>
      <w:r>
        <w:rPr>
          <w:sz w:val="24"/>
        </w:rPr>
        <w:t>класса </w:t>
      </w:r>
      <w:r>
        <w:rPr>
          <w:spacing w:val="-5"/>
          <w:sz w:val="24"/>
        </w:rPr>
        <w:t>В.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r>
        <w:rPr>
          <w:sz w:val="24"/>
        </w:rPr>
        <w:t>Медицинским работникам, осуществляющим проведение профилактических медицинских осмотров и диспансеризации, перед началом работы по основному профилю проводится обследование (за исключением лиц, ранее переболевших лабораторно</w:t>
      </w:r>
      <w:r>
        <w:rPr>
          <w:spacing w:val="80"/>
          <w:sz w:val="24"/>
        </w:rPr>
        <w:t> </w:t>
      </w:r>
      <w:r>
        <w:rPr>
          <w:sz w:val="24"/>
        </w:rPr>
        <w:t>подтвержденной новой коронавирусной инфекцией (COVID-19)) методом ПЦР на носительство SARS-CoV-2, далее в период работы (до особого распоряжения) - проведение еженедельного обследования персонала на носительство SARS-CoV-2. Обследование на новую коронавирусную инфекцию (COVID-19) не проводится медицинским работникам, имеющим антитела IgG, выявленные при проведении скрининговых обследований.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204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Сотрудники медицинских организаций допускаются к работе при отрицательном результате лабораторного исследования на заболевание новой коронавирусной инфекцией (COVID-19), полученном не ранее чем за 7 дней до выхода на работу, отсутствии признаков респираторного заболевания и гипертермии.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468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Руководители медицинских организаций, осуществляющих проведение профилактических медицинских осмотров и диспансеризации, организуют ежедневный мониторинг состояния здоровья и медицинский осмотр сотрудников, с ежедневной термометрией и опросом о наличии жалоб на состояние здоровья с отражением в журналах произвольной формы с отстранением и направлением на лечение лиц с признаками, не исключающими инфекционные заболевания, направленный на выявление признаков респираторных заболеваний с обязательной термометрией, а также обеспечивают проведение лабораторного обследования сотрудников на новую коронавирусную инфекцию (COVID-19) не реже чем 1 раз в неделю.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03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С целью рационального использования СИЗ для обеспечения безопасности медицинских работников, осуществляющих проведение профилактических медицинских осмотров и диспансеризации, каждое рабочее место укомплектовывается набором СИЗ (шапочка, противочумный (хирургический) халат, респиратор класса защиты FFP2 или FFP3, очки или защитный экран, перчатки) на случай выявления пациента с клиническими проявлениями острого респираторного вирусного заболевания с симптомами характерными для новой коронавирусной инфекции (COVID-19).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32" w:firstLine="540"/>
      </w:pPr>
      <w:r>
        <w:rPr/>
        <w:t>Медицинские</w:t>
      </w:r>
      <w:r>
        <w:rPr>
          <w:spacing w:val="80"/>
        </w:rPr>
        <w:t> </w:t>
      </w:r>
      <w:r>
        <w:rPr/>
        <w:t>работники,</w:t>
      </w:r>
      <w:r>
        <w:rPr>
          <w:spacing w:val="80"/>
        </w:rPr>
        <w:t> </w:t>
      </w:r>
      <w:r>
        <w:rPr/>
        <w:t>осуществляющие</w:t>
      </w:r>
      <w:r>
        <w:rPr>
          <w:spacing w:val="80"/>
        </w:rPr>
        <w:t> </w:t>
      </w:r>
      <w:r>
        <w:rPr/>
        <w:t>проведение</w:t>
      </w:r>
      <w:r>
        <w:rPr>
          <w:spacing w:val="80"/>
        </w:rPr>
        <w:t> </w:t>
      </w:r>
      <w:r>
        <w:rPr/>
        <w:t>профилактических</w:t>
      </w:r>
      <w:r>
        <w:rPr>
          <w:spacing w:val="80"/>
        </w:rPr>
        <w:t> </w:t>
      </w:r>
      <w:r>
        <w:rPr/>
        <w:t>медицинских осмотров</w:t>
      </w:r>
      <w:r>
        <w:rPr>
          <w:spacing w:val="73"/>
        </w:rPr>
        <w:t> </w:t>
      </w:r>
      <w:r>
        <w:rPr/>
        <w:t>и</w:t>
      </w:r>
      <w:r>
        <w:rPr>
          <w:spacing w:val="75"/>
        </w:rPr>
        <w:t> </w:t>
      </w:r>
      <w:r>
        <w:rPr/>
        <w:t>диспансеризации,</w:t>
      </w:r>
      <w:r>
        <w:rPr>
          <w:spacing w:val="72"/>
        </w:rPr>
        <w:t> </w:t>
      </w:r>
      <w:r>
        <w:rPr/>
        <w:t>при</w:t>
      </w:r>
      <w:r>
        <w:rPr>
          <w:spacing w:val="73"/>
        </w:rPr>
        <w:t> </w:t>
      </w:r>
      <w:r>
        <w:rPr/>
        <w:t>выполнении</w:t>
      </w:r>
      <w:r>
        <w:rPr>
          <w:spacing w:val="75"/>
        </w:rPr>
        <w:t> </w:t>
      </w:r>
      <w:r>
        <w:rPr/>
        <w:t>своих</w:t>
      </w:r>
      <w:r>
        <w:rPr>
          <w:spacing w:val="74"/>
        </w:rPr>
        <w:t> </w:t>
      </w:r>
      <w:r>
        <w:rPr/>
        <w:t>служебных</w:t>
      </w:r>
      <w:r>
        <w:rPr>
          <w:spacing w:val="74"/>
        </w:rPr>
        <w:t> </w:t>
      </w:r>
      <w:r>
        <w:rPr/>
        <w:t>обязанностей</w:t>
      </w:r>
      <w:r>
        <w:rPr>
          <w:spacing w:val="73"/>
        </w:rPr>
        <w:t> </w:t>
      </w:r>
      <w:r>
        <w:rPr/>
        <w:t>должны</w:t>
      </w:r>
      <w:r>
        <w:rPr>
          <w:spacing w:val="71"/>
        </w:rPr>
        <w:t> </w:t>
      </w:r>
      <w:r>
        <w:rPr>
          <w:spacing w:val="-4"/>
        </w:rPr>
        <w:t>быть</w:t>
      </w:r>
    </w:p>
    <w:p>
      <w:pPr>
        <w:spacing w:after="0"/>
        <w:sectPr>
          <w:pgSz w:w="11910" w:h="16840"/>
          <w:pgMar w:header="648" w:footer="1516" w:top="1920" w:bottom="1700" w:left="1000" w:right="420"/>
        </w:sectPr>
      </w:pPr>
    </w:p>
    <w:p>
      <w:pPr>
        <w:pStyle w:val="BodyText"/>
        <w:spacing w:before="80"/>
        <w:ind w:left="132" w:right="142"/>
        <w:jc w:val="both"/>
      </w:pPr>
      <w:r>
        <w:rPr/>
        <w:t>обеспечены в достаточном количестве медицинскими масками (смена маски производится в</w:t>
      </w:r>
      <w:r>
        <w:rPr>
          <w:spacing w:val="40"/>
        </w:rPr>
        <w:t> </w:t>
      </w:r>
      <w:r>
        <w:rPr/>
        <w:t>случае ее увлажнения, но не реже чем раз в 2 часа), перчатками, кожными антисептиками и средствами для дезинфекции поверхностей.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right="144"/>
        <w:jc w:val="right"/>
      </w:pPr>
      <w:bookmarkStart w:name="Приложение 1" w:id="13"/>
      <w:bookmarkEnd w:id="13"/>
      <w:r>
        <w:rPr/>
      </w:r>
      <w:r>
        <w:rPr/>
        <w:t>Приложение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before="3"/>
      </w:pPr>
    </w:p>
    <w:p>
      <w:pPr>
        <w:spacing w:before="0"/>
        <w:ind w:left="2728" w:right="2739" w:firstLine="0"/>
        <w:jc w:val="center"/>
        <w:rPr>
          <w:rFonts w:ascii="Arial" w:hAnsi="Arial"/>
          <w:b/>
          <w:sz w:val="24"/>
        </w:rPr>
      </w:pPr>
      <w:bookmarkStart w:name="_bookmark1" w:id="14"/>
      <w:bookmarkEnd w:id="14"/>
      <w:r>
        <w:rPr/>
      </w:r>
      <w:r>
        <w:rPr>
          <w:rFonts w:ascii="Arial" w:hAnsi="Arial"/>
          <w:b/>
          <w:sz w:val="24"/>
        </w:rPr>
        <w:t>ПРИМЕР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ФОРМИРОВАНИЯ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2"/>
          <w:sz w:val="24"/>
        </w:rPr>
        <w:t>РАСПИСАНИЯ</w:t>
      </w:r>
    </w:p>
    <w:p>
      <w:pPr>
        <w:spacing w:after="0"/>
        <w:jc w:val="center"/>
        <w:rPr>
          <w:rFonts w:ascii="Arial" w:hAnsi="Arial"/>
          <w:sz w:val="24"/>
        </w:rPr>
        <w:sectPr>
          <w:pgSz w:w="11910" w:h="16840"/>
          <w:pgMar w:header="648" w:footer="1516" w:top="1920" w:bottom="1700" w:left="1000" w:right="420"/>
        </w:sectPr>
      </w:pPr>
    </w:p>
    <w:p>
      <w:pPr>
        <w:pStyle w:val="BodyText"/>
        <w:spacing w:before="7"/>
        <w:rPr>
          <w:rFonts w:ascii="Arial"/>
          <w:b/>
          <w:sz w:val="7"/>
        </w:rPr>
      </w:pPr>
    </w:p>
    <w:p>
      <w:pPr>
        <w:pStyle w:val="BodyText"/>
        <w:ind w:left="127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5028681" cy="8298180"/>
            <wp:effectExtent l="0" t="0" r="0" b="0"/>
            <wp:docPr id="1" name="image1.jpeg" descr="P149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681" cy="829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pgSz w:w="11910" w:h="16840"/>
          <w:pgMar w:header="648" w:footer="1516" w:top="1920" w:bottom="1700" w:left="1000" w:right="4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9"/>
        </w:rPr>
      </w:pPr>
    </w:p>
    <w:p>
      <w:pPr>
        <w:pStyle w:val="BodyText"/>
        <w:spacing w:before="90"/>
        <w:ind w:right="144"/>
        <w:jc w:val="right"/>
      </w:pPr>
      <w:bookmarkStart w:name="Приложение 2" w:id="15"/>
      <w:bookmarkEnd w:id="15"/>
      <w:r>
        <w:rPr/>
      </w:r>
      <w:r>
        <w:rPr/>
        <w:t>Приложение</w:t>
      </w:r>
      <w:r>
        <w:rPr>
          <w:spacing w:val="-1"/>
        </w:rPr>
        <w:t> </w:t>
      </w:r>
      <w:r>
        <w:rPr>
          <w:spacing w:val="-10"/>
        </w:rPr>
        <w:t>2</w:t>
      </w:r>
    </w:p>
    <w:p>
      <w:pPr>
        <w:pStyle w:val="BodyText"/>
        <w:spacing w:before="4"/>
        <w:rPr>
          <w:sz w:val="16"/>
        </w:rPr>
      </w:pPr>
    </w:p>
    <w:p>
      <w:pPr>
        <w:spacing w:before="92"/>
        <w:ind w:left="3879" w:right="351" w:hanging="2230"/>
        <w:jc w:val="left"/>
        <w:rPr>
          <w:rFonts w:ascii="Arial" w:hAnsi="Arial"/>
          <w:b/>
          <w:sz w:val="24"/>
        </w:rPr>
      </w:pPr>
      <w:bookmarkStart w:name="_bookmark2" w:id="16"/>
      <w:bookmarkEnd w:id="16"/>
      <w:r>
        <w:rPr/>
      </w:r>
      <w:r>
        <w:rPr>
          <w:rFonts w:ascii="Arial" w:hAnsi="Arial"/>
          <w:b/>
          <w:sz w:val="24"/>
        </w:rPr>
        <w:t>ВОПРОСЫ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ДИАГНОСТИКИ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НОВОЙ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КОРОНАВИРУСНОЙ ИНФЕКЦИИ (COVID-19)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44" w:val="left" w:leader="none"/>
        </w:tabs>
        <w:spacing w:line="240" w:lineRule="auto" w:before="0" w:after="0"/>
        <w:ind w:left="132" w:right="144" w:firstLine="540"/>
        <w:jc w:val="both"/>
        <w:rPr>
          <w:sz w:val="24"/>
        </w:rPr>
      </w:pPr>
      <w:bookmarkStart w:name="_bookmark3" w:id="17"/>
      <w:bookmarkEnd w:id="17"/>
      <w:r>
        <w:rPr>
          <w:sz w:val="24"/>
        </w:rPr>
        <w:t>Н</w:t>
      </w:r>
      <w:r>
        <w:rPr>
          <w:sz w:val="24"/>
        </w:rPr>
        <w:t>аходились ли вы в контакте со знакомыми, родственниками или коллегами, у которых лабораторно подтвержден диагноз 2019-nCoV инфекция?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59" w:val="left" w:leader="none"/>
        </w:tabs>
        <w:spacing w:line="240" w:lineRule="auto" w:before="0" w:after="0"/>
        <w:ind w:left="132" w:right="142" w:firstLine="540"/>
        <w:jc w:val="both"/>
        <w:rPr>
          <w:sz w:val="24"/>
        </w:rPr>
      </w:pPr>
      <w:r>
        <w:rPr>
          <w:sz w:val="24"/>
        </w:rPr>
        <w:t>Имеются ли у Вас в настоящее время симптомы простудного заболевания (повышение температуры тела от 37,5 °C и выше, потеря обоняния, кашель, насморк, слабость, головная боль, боль в горле) или кишечного расстройства (повышение температуры тела от 37,5 °C и выше, тошнота, рвота, диарея)?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16" w:val="left" w:leader="none"/>
        </w:tabs>
        <w:spacing w:line="240" w:lineRule="auto" w:before="0" w:after="0"/>
        <w:ind w:left="915" w:right="0" w:hanging="244"/>
        <w:jc w:val="left"/>
        <w:rPr>
          <w:sz w:val="24"/>
        </w:rPr>
      </w:pP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ли</w:t>
      </w:r>
      <w:r>
        <w:rPr>
          <w:spacing w:val="4"/>
          <w:sz w:val="24"/>
        </w:rPr>
        <w:t> </w:t>
      </w:r>
      <w:r>
        <w:rPr>
          <w:sz w:val="24"/>
        </w:rPr>
        <w:t>у</w:t>
      </w:r>
      <w:r>
        <w:rPr>
          <w:spacing w:val="-6"/>
          <w:sz w:val="24"/>
        </w:rPr>
        <w:t> </w:t>
      </w:r>
      <w:r>
        <w:rPr>
          <w:sz w:val="24"/>
        </w:rPr>
        <w:t>Вас за</w:t>
      </w:r>
      <w:r>
        <w:rPr>
          <w:spacing w:val="-1"/>
          <w:sz w:val="24"/>
        </w:rPr>
        <w:t> </w:t>
      </w:r>
      <w:r>
        <w:rPr>
          <w:sz w:val="24"/>
        </w:rPr>
        <w:t>последние несколько</w:t>
      </w:r>
      <w:r>
        <w:rPr>
          <w:spacing w:val="1"/>
          <w:sz w:val="24"/>
        </w:rPr>
        <w:t> </w:t>
      </w:r>
      <w:r>
        <w:rPr>
          <w:sz w:val="24"/>
        </w:rPr>
        <w:t>дней симптомы ОРВИ - температура тела выше </w:t>
      </w:r>
      <w:r>
        <w:rPr>
          <w:spacing w:val="-4"/>
          <w:sz w:val="24"/>
        </w:rPr>
        <w:t>37,5</w:t>
      </w:r>
    </w:p>
    <w:p>
      <w:pPr>
        <w:pStyle w:val="BodyText"/>
        <w:ind w:left="132"/>
      </w:pPr>
      <w:r>
        <w:rPr/>
        <w:t>°C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один</w:t>
      </w:r>
      <w:r>
        <w:rPr>
          <w:spacing w:val="38"/>
        </w:rPr>
        <w:t> </w:t>
      </w:r>
      <w:r>
        <w:rPr/>
        <w:t>или</w:t>
      </w:r>
      <w:r>
        <w:rPr>
          <w:spacing w:val="40"/>
        </w:rPr>
        <w:t> </w:t>
      </w:r>
      <w:r>
        <w:rPr/>
        <w:t>более</w:t>
      </w:r>
      <w:r>
        <w:rPr>
          <w:spacing w:val="39"/>
        </w:rPr>
        <w:t> </w:t>
      </w:r>
      <w:r>
        <w:rPr/>
        <w:t>признаков:</w:t>
      </w:r>
      <w:r>
        <w:rPr>
          <w:spacing w:val="38"/>
        </w:rPr>
        <w:t> </w:t>
      </w:r>
      <w:r>
        <w:rPr/>
        <w:t>кашель,</w:t>
      </w:r>
      <w:r>
        <w:rPr>
          <w:spacing w:val="40"/>
        </w:rPr>
        <w:t> </w:t>
      </w:r>
      <w:r>
        <w:rPr/>
        <w:t>одышка,</w:t>
      </w:r>
      <w:r>
        <w:rPr>
          <w:spacing w:val="40"/>
        </w:rPr>
        <w:t> </w:t>
      </w:r>
      <w:r>
        <w:rPr/>
        <w:t>потеря</w:t>
      </w:r>
      <w:r>
        <w:rPr>
          <w:spacing w:val="40"/>
        </w:rPr>
        <w:t> </w:t>
      </w:r>
      <w:r>
        <w:rPr/>
        <w:t>обоняния,</w:t>
      </w:r>
      <w:r>
        <w:rPr>
          <w:spacing w:val="40"/>
        </w:rPr>
        <w:t> </w:t>
      </w:r>
      <w:r>
        <w:rPr/>
        <w:t>ощущение</w:t>
      </w:r>
      <w:r>
        <w:rPr>
          <w:spacing w:val="39"/>
        </w:rPr>
        <w:t> </w:t>
      </w:r>
      <w:r>
        <w:rPr/>
        <w:t>заложенности</w:t>
      </w:r>
      <w:r>
        <w:rPr>
          <w:spacing w:val="40"/>
        </w:rPr>
        <w:t> </w:t>
      </w:r>
      <w:r>
        <w:rPr/>
        <w:t>в грудной</w:t>
      </w:r>
      <w:r>
        <w:rPr>
          <w:spacing w:val="-4"/>
        </w:rPr>
        <w:t> </w:t>
      </w:r>
      <w:r>
        <w:rPr/>
        <w:t>клетке,</w:t>
      </w:r>
      <w:r>
        <w:rPr>
          <w:spacing w:val="-2"/>
        </w:rPr>
        <w:t> </w:t>
      </w:r>
      <w:r>
        <w:rPr/>
        <w:t>головная</w:t>
      </w:r>
      <w:r>
        <w:rPr>
          <w:spacing w:val="-2"/>
        </w:rPr>
        <w:t> </w:t>
      </w:r>
      <w:r>
        <w:rPr/>
        <w:t>боль,</w:t>
      </w:r>
      <w:r>
        <w:rPr>
          <w:spacing w:val="-2"/>
        </w:rPr>
        <w:t> </w:t>
      </w:r>
      <w:r>
        <w:rPr/>
        <w:t>насморк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другие</w:t>
      </w:r>
      <w:r>
        <w:rPr>
          <w:spacing w:val="-3"/>
        </w:rPr>
        <w:t> </w:t>
      </w:r>
      <w:r>
        <w:rPr/>
        <w:t>катаральные</w:t>
      </w:r>
      <w:r>
        <w:rPr>
          <w:spacing w:val="-3"/>
        </w:rPr>
        <w:t> </w:t>
      </w:r>
      <w:r>
        <w:rPr/>
        <w:t>симптомы,</w:t>
      </w:r>
      <w:r>
        <w:rPr>
          <w:spacing w:val="-2"/>
        </w:rPr>
        <w:t> </w:t>
      </w:r>
      <w:r>
        <w:rPr/>
        <w:t>кишечные</w:t>
      </w:r>
      <w:r>
        <w:rPr>
          <w:spacing w:val="-3"/>
        </w:rPr>
        <w:t> </w:t>
      </w:r>
      <w:r>
        <w:rPr>
          <w:spacing w:val="-2"/>
        </w:rPr>
        <w:t>расстройства?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bookmarkStart w:name="_bookmark4" w:id="18"/>
      <w:bookmarkEnd w:id="18"/>
      <w:r>
        <w:rPr>
          <w:sz w:val="24"/>
        </w:rPr>
        <w:t>Ф</w:t>
      </w:r>
      <w:r>
        <w:rPr>
          <w:sz w:val="24"/>
        </w:rPr>
        <w:t>иксировали ли Вы повышение температуры тела свыше 37,5 °C за последние несколько </w:t>
      </w:r>
      <w:bookmarkStart w:name="_bookmark5" w:id="19"/>
      <w:bookmarkEnd w:id="19"/>
      <w:r>
        <w:rPr>
          <w:spacing w:val="-4"/>
          <w:sz w:val="24"/>
        </w:rPr>
        <w:t>д</w:t>
      </w:r>
      <w:r>
        <w:rPr>
          <w:spacing w:val="-4"/>
          <w:sz w:val="24"/>
        </w:rPr>
        <w:t>ней?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0" w:after="0"/>
        <w:ind w:left="132" w:right="140" w:firstLine="540"/>
        <w:jc w:val="both"/>
        <w:rPr>
          <w:sz w:val="24"/>
        </w:rPr>
      </w:pPr>
      <w:r>
        <w:rPr>
          <w:sz w:val="24"/>
        </w:rPr>
        <w:t>Был ли у вас ранее выявлен положительный результат лабораторного исследования мазка из носоглотки/ротоглотки на наличие РНК COVID-19?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64" w:val="left" w:leader="none"/>
        </w:tabs>
        <w:spacing w:line="240" w:lineRule="auto" w:before="0" w:after="0"/>
        <w:ind w:left="132" w:right="141" w:firstLine="540"/>
        <w:jc w:val="both"/>
        <w:rPr>
          <w:sz w:val="24"/>
        </w:rPr>
      </w:pPr>
      <w:bookmarkStart w:name="_bookmark6" w:id="20"/>
      <w:bookmarkEnd w:id="20"/>
      <w:r>
        <w:rPr>
          <w:sz w:val="24"/>
        </w:rPr>
        <w:t>В</w:t>
      </w:r>
      <w:r>
        <w:rPr>
          <w:sz w:val="24"/>
        </w:rPr>
        <w:t> случае положительного ответа на вопрос 5, проходили ли Вы лечение с повторным тестированием и получением отрицательного результата?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4"/>
        <w:ind w:right="144"/>
        <w:jc w:val="right"/>
      </w:pPr>
      <w:bookmarkStart w:name="Приложение 3" w:id="21"/>
      <w:bookmarkEnd w:id="21"/>
      <w:r>
        <w:rPr/>
      </w:r>
      <w:bookmarkStart w:name="_bookmark7" w:id="22"/>
      <w:bookmarkEnd w:id="22"/>
      <w:r>
        <w:rPr/>
      </w:r>
      <w:r>
        <w:rPr/>
        <w:t>Приложение</w:t>
      </w:r>
      <w:r>
        <w:rPr>
          <w:spacing w:val="-1"/>
        </w:rPr>
        <w:t> </w:t>
      </w:r>
      <w:r>
        <w:rPr>
          <w:spacing w:val="-10"/>
        </w:rPr>
        <w:t>3</w:t>
      </w:r>
    </w:p>
    <w:p>
      <w:pPr>
        <w:spacing w:after="0"/>
        <w:jc w:val="right"/>
        <w:sectPr>
          <w:pgSz w:w="11910" w:h="16840"/>
          <w:pgMar w:header="648" w:footer="1516" w:top="1920" w:bottom="1700" w:left="1000" w:right="420"/>
        </w:sectPr>
      </w:pPr>
    </w:p>
    <w:p>
      <w:pPr>
        <w:pStyle w:val="BodyText"/>
        <w:spacing w:before="7"/>
        <w:rPr>
          <w:sz w:val="7"/>
        </w:rPr>
      </w:pPr>
    </w:p>
    <w:p>
      <w:pPr>
        <w:pStyle w:val="BodyText"/>
        <w:ind w:left="165"/>
        <w:rPr>
          <w:sz w:val="20"/>
        </w:rPr>
      </w:pPr>
      <w:r>
        <w:rPr>
          <w:sz w:val="20"/>
        </w:rPr>
        <w:drawing>
          <wp:inline distT="0" distB="0" distL="0" distR="0">
            <wp:extent cx="6460890" cy="3840479"/>
            <wp:effectExtent l="0" t="0" r="0" b="0"/>
            <wp:docPr id="3" name="image2.png" descr="P173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890" cy="384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rect style="position:absolute;margin-left:55.200001pt;margin-top:9.649317pt;width:513.24pt;height:.72pt;mso-position-horizontal-relative:page;mso-position-vertical-relative:paragraph;z-index:-15727616;mso-wrap-distance-left:0;mso-wrap-distance-right:0" id="docshape23" filled="true" fillcolor="#000000" stroked="false">
            <v:fill type="solid"/>
            <w10:wrap type="topAndBottom"/>
          </v:rect>
        </w:pict>
      </w:r>
    </w:p>
    <w:sectPr>
      <w:pgSz w:w="11910" w:h="16840"/>
      <w:pgMar w:header="648" w:footer="1516" w:top="1920" w:bottom="1700" w:left="10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119995pt;width:513.24pt;height:1.44pt;mso-position-horizontal-relative:page;mso-position-vertical-relative:page;z-index:-15965696" id="docshape4" filled="true" fillcolor="#000000" stroked="false">
          <v:fill type="solid"/>
          <w10:wrap type="none"/>
        </v:rect>
      </w:pict>
    </w:r>
    <w:r>
      <w:rPr/>
      <w:pict>
        <v:shape style="position:absolute;margin-left:57.68pt;margin-top:785.928772pt;width:120.3pt;height:26.85pt;mso-position-horizontal-relative:page;mso-position-vertical-relative:page;z-index:-15965184" type="#_x0000_t202" id="docshape5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pacing w:val="-2"/>
                    <w:sz w:val="28"/>
                  </w:rPr>
                  <w:t>КонсультантПлюс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279999pt;margin-top:792.804504pt;width:83.15pt;height:13.05pt;mso-position-horizontal-relative:page;mso-position-vertical-relative:page;z-index:-15964672" type="#_x0000_t202" id="docshape6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pacing w:val="-2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78442pt;margin-top:792.56543pt;width:74.75pt;height:13.05pt;mso-position-horizontal-relative:page;mso-position-vertical-relative:page;z-index:-15964160" type="#_x0000_t202" id="docshape7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NUMPAGES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68pt;margin-top:785.928772pt;width:120.3pt;height:26.85pt;mso-position-horizontal-relative:page;mso-position-vertical-relative:page;z-index:-15962112" type="#_x0000_t202" id="docshape11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pacing w:val="-2"/>
                    <w:sz w:val="28"/>
                  </w:rPr>
                  <w:t>КонсультантПлюс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279999pt;margin-top:792.804504pt;width:83.15pt;height:13.05pt;mso-position-horizontal-relative:page;mso-position-vertical-relative:page;z-index:-15961600" type="#_x0000_t202" id="docshape1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pacing w:val="-2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3.278442pt;margin-top:792.56543pt;width:74.75pt;height:13.05pt;mso-position-horizontal-relative:page;mso-position-vertical-relative:page;z-index:-15961088" type="#_x0000_t202" id="docshape13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5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NUMPAGES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56.119995pt;width:513.24pt;height:1.44pt;mso-position-horizontal-relative:page;mso-position-vertical-relative:page;z-index:-15959040" id="docshape19" filled="true" fillcolor="#000000" stroked="false">
          <v:fill type="solid"/>
          <w10:wrap type="none"/>
        </v:rect>
      </w:pict>
    </w:r>
    <w:r>
      <w:rPr/>
      <w:pict>
        <v:shape style="position:absolute;margin-left:57.68pt;margin-top:785.928772pt;width:120.3pt;height:26.85pt;mso-position-horizontal-relative:page;mso-position-vertical-relative:page;z-index:-15958528" type="#_x0000_t202" id="docshape20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color w:val="F5821F"/>
                    <w:spacing w:val="-2"/>
                    <w:sz w:val="28"/>
                  </w:rPr>
                  <w:t>КонсультантПлюс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надежная</w:t>
                </w:r>
                <w:r>
                  <w:rPr>
                    <w:b/>
                    <w:spacing w:val="-8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правовая</w:t>
                </w:r>
                <w:r>
                  <w:rPr>
                    <w:b/>
                    <w:spacing w:val="-4"/>
                    <w:sz w:val="16"/>
                  </w:rPr>
                  <w:t> </w:t>
                </w:r>
                <w:r>
                  <w:rPr>
                    <w:b/>
                    <w:spacing w:val="-2"/>
                    <w:sz w:val="16"/>
                  </w:rPr>
                  <w:t>поддержка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271.279999pt;margin-top:792.804504pt;width:83.15pt;height:13.05pt;mso-position-horizontal-relative:page;mso-position-vertical-relative:page;z-index:-15958016" type="#_x0000_t202" id="docshape2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0"/>
                  </w:rPr>
                </w:pPr>
                <w:hyperlink r:id="rId1">
                  <w:r>
                    <w:rPr>
                      <w:b/>
                      <w:color w:val="0000FF"/>
                      <w:spacing w:val="-2"/>
                      <w:sz w:val="20"/>
                    </w:rPr>
                    <w:t>www.consultant.ru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8.238678pt;margin-top:792.56543pt;width:79.8pt;height:13.05pt;mso-position-horizontal-relative:page;mso-position-vertical-relative:page;z-index:-15957504" type="#_x0000_t202" id="docshape2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Страница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10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из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> NUMPAGES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15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19984pt;width:513.24pt;height:1.44pt;mso-position-horizontal-relative:page;mso-position-vertical-relative:page;z-index:-15967232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0.880005pt;margin-top:31.419964pt;width:167.15pt;height:21.15pt;mso-position-horizontal-relative:page;mso-position-vertical-relative:page;z-index:-15966720" type="#_x0000_t202" id="docshape2" filled="false" stroked="false">
          <v:textbox inset="0,0,0,0">
            <w:txbxContent>
              <w:p>
                <w:pPr>
                  <w:spacing w:line="206" w:lineRule="exact" w:before="12"/>
                  <w:ind w:left="0" w:right="20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pacing w:val="-2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сохранения: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29.07.2020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8pt;margin-top:31.915432pt;width:241.1pt;height:20.150pt;mso-position-horizontal-relative:page;mso-position-vertical-relative:page;z-index:-15966208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"Временные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методические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рекомендации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по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организации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проведения</w:t>
                </w:r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sz w:val="16"/>
                  </w:rPr>
                  <w:t>профилактических медицинских осмотров и диспансеризации в...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19984pt;width:513.24pt;height:1.44pt;mso-position-horizontal-relative:page;mso-position-vertical-relative:page;z-index:-15963648" id="docshape8" filled="true" fillcolor="#000000" stroked="false">
          <v:fill type="solid"/>
          <w10:wrap type="none"/>
        </v:rect>
      </w:pict>
    </w:r>
    <w:r>
      <w:rPr/>
      <w:pict>
        <v:shape style="position:absolute;margin-left:400.880005pt;margin-top:31.419964pt;width:167.15pt;height:21.15pt;mso-position-horizontal-relative:page;mso-position-vertical-relative:page;z-index:-15963136" type="#_x0000_t202" id="docshape9" filled="false" stroked="false">
          <v:textbox inset="0,0,0,0">
            <w:txbxContent>
              <w:p>
                <w:pPr>
                  <w:spacing w:line="206" w:lineRule="exact" w:before="12"/>
                  <w:ind w:left="0" w:right="20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pacing w:val="-2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сохранения: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29.07.2020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8pt;margin-top:31.915432pt;width:241.1pt;height:20.150pt;mso-position-horizontal-relative:page;mso-position-vertical-relative:page;z-index:-15962624" type="#_x0000_t202" id="docshape10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"Временные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методические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рекомендации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по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организации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проведения</w:t>
                </w:r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sz w:val="16"/>
                  </w:rPr>
                  <w:t>профилактических медицинских осмотров и диспансеризации в...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85.319984pt;width:513.24pt;height:1.44pt;mso-position-horizontal-relative:page;mso-position-vertical-relative:page;z-index:-15960576" id="docshape16" filled="true" fillcolor="#000000" stroked="false">
          <v:fill type="solid"/>
          <w10:wrap type="none"/>
        </v:rect>
      </w:pict>
    </w:r>
    <w:r>
      <w:rPr/>
      <w:pict>
        <v:shape style="position:absolute;margin-left:400.880005pt;margin-top:31.419964pt;width:167.15pt;height:21.15pt;mso-position-horizontal-relative:page;mso-position-vertical-relative:page;z-index:-15960064" type="#_x0000_t202" id="docshape17" filled="false" stroked="false">
          <v:textbox inset="0,0,0,0">
            <w:txbxContent>
              <w:p>
                <w:pPr>
                  <w:spacing w:line="206" w:lineRule="exact" w:before="12"/>
                  <w:ind w:left="0" w:right="20" w:firstLine="0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Документ</w:t>
                </w:r>
                <w:r>
                  <w:rPr>
                    <w:spacing w:val="-6"/>
                    <w:sz w:val="18"/>
                  </w:rPr>
                  <w:t> </w:t>
                </w:r>
                <w:r>
                  <w:rPr>
                    <w:sz w:val="18"/>
                  </w:rPr>
                  <w:t>предоставлен</w:t>
                </w:r>
                <w:r>
                  <w:rPr>
                    <w:spacing w:val="-5"/>
                    <w:sz w:val="18"/>
                  </w:rPr>
                  <w:t> </w:t>
                </w:r>
                <w:hyperlink r:id="rId1">
                  <w:r>
                    <w:rPr>
                      <w:color w:val="0000FF"/>
                      <w:spacing w:val="-2"/>
                      <w:sz w:val="18"/>
                    </w:rPr>
                    <w:t>КонсультантПлюс</w:t>
                  </w:r>
                </w:hyperlink>
              </w:p>
              <w:p>
                <w:pPr>
                  <w:spacing w:line="183" w:lineRule="exact" w:before="0"/>
                  <w:ind w:left="0" w:right="18" w:firstLine="0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Дата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сохранения: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29.07.2020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8pt;margin-top:31.915432pt;width:241.1pt;height:20.150pt;mso-position-horizontal-relative:page;mso-position-vertical-relative:page;z-index:-15959552" type="#_x0000_t202" id="docshape1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"Временные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методические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рекомендации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по</w:t>
                </w:r>
                <w:r>
                  <w:rPr>
                    <w:spacing w:val="-7"/>
                    <w:sz w:val="16"/>
                  </w:rPr>
                  <w:t> </w:t>
                </w:r>
                <w:r>
                  <w:rPr>
                    <w:sz w:val="16"/>
                  </w:rPr>
                  <w:t>организации</w:t>
                </w:r>
                <w:r>
                  <w:rPr>
                    <w:spacing w:val="-8"/>
                    <w:sz w:val="16"/>
                  </w:rPr>
                  <w:t> </w:t>
                </w:r>
                <w:r>
                  <w:rPr>
                    <w:sz w:val="16"/>
                  </w:rPr>
                  <w:t>проведения</w:t>
                </w:r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sz w:val="16"/>
                  </w:rPr>
                  <w:t>профилактических медицинских осмотров и диспансеризации в...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32" w:hanging="2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2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2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2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2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2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7" w:hanging="27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32" w:hanging="219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4" w:hanging="2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2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3" w:hanging="2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2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7" w:hanging="2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2" w:hanging="2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7" w:hanging="21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941" w:hanging="269"/>
        <w:jc w:val="left"/>
      </w:pPr>
      <w:rPr>
        <w:rFonts w:hint="default" w:ascii="Arial" w:hAnsi="Arial" w:eastAsia="Arial" w:cs="Arial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3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1" w:hanging="8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2" w:hanging="8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2" w:hanging="8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3" w:hanging="8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4" w:hanging="8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4" w:hanging="876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2" w:right="142" w:firstLine="540"/>
      <w:jc w:val="both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32" w:right="142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357459&amp;date=29.07.2020&amp;dst=100004&amp;fld=134" TargetMode="External"/><Relationship Id="rId8" Type="http://schemas.openxmlformats.org/officeDocument/2006/relationships/hyperlink" Target="https://login.consultant.ru/link/?req=doc&amp;base=LAW&amp;n=357158&amp;date=29.07.2020&amp;dst=100183&amp;fld=134" TargetMode="External"/><Relationship Id="rId9" Type="http://schemas.openxmlformats.org/officeDocument/2006/relationships/hyperlink" Target="https://login.consultant.ru/link/?req=doc&amp;base=LAW&amp;n=354521&amp;date=29.07.2020&amp;dst=187&amp;fld=134" TargetMode="External"/><Relationship Id="rId10" Type="http://schemas.openxmlformats.org/officeDocument/2006/relationships/hyperlink" Target="https://login.consultant.ru/link/?req=doc&amp;base=LAW&amp;n=352125&amp;date=29.07.2020&amp;dst=100008&amp;fld=134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yperlink" Target="https://login.consultant.ru/link/?req=doc&amp;base=LAW&amp;n=351486&amp;date=29.07.2020" TargetMode="Externa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yperlink" Target="https://login.consultant.ru/link/?req=doc&amp;base=LAW&amp;n=350418&amp;date=29.07.2020&amp;dst=101292&amp;fld=134" TargetMode="External"/><Relationship Id="rId17" Type="http://schemas.openxmlformats.org/officeDocument/2006/relationships/hyperlink" Target="https://login.consultant.ru/link/?req=doc&amp;base=LAW&amp;n=357158&amp;date=29.07.2020" TargetMode="External"/><Relationship Id="rId18" Type="http://schemas.openxmlformats.org/officeDocument/2006/relationships/hyperlink" Target="https://login.consultant.ru/link/?req=doc&amp;base=LAW&amp;n=351273&amp;date=29.07.2020&amp;dst=100086&amp;fld=134" TargetMode="External"/><Relationship Id="rId19" Type="http://schemas.openxmlformats.org/officeDocument/2006/relationships/hyperlink" Target="https://login.consultant.ru/link/?req=doc&amp;base=LAW&amp;n=327147&amp;date=29.07.2020&amp;dst=100013&amp;fld=134" TargetMode="External"/><Relationship Id="rId20" Type="http://schemas.openxmlformats.org/officeDocument/2006/relationships/hyperlink" Target="https://login.consultant.ru/link/?req=doc&amp;base=LAW&amp;n=354163&amp;date=29.07.2020&amp;dst=101018&amp;fld=134" TargetMode="External"/><Relationship Id="rId21" Type="http://schemas.openxmlformats.org/officeDocument/2006/relationships/image" Target="media/image1.jpeg"/><Relationship Id="rId22" Type="http://schemas.openxmlformats.org/officeDocument/2006/relationships/image" Target="media/image2.png"/><Relationship Id="rId2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nt.ru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nt.ru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nt.ru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nt.ru/" TargetMode="Externa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nt.ru/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hyperlink" Target="http://www.consultant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КонсультантПлюс Версия 4018.00.50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</dc:creator>
  <dc:description/>
  <dc:title>"Временные методические рекомендации по организации проведения профилактических медицинских осмотров и диспансеризации в условиях сохранения рисков распространения новой коронавирусной инфекции (COVID-19). Версия 1 (06.07.2020)"(утв. Минздравом России 06.</dc:title>
  <dcterms:created xsi:type="dcterms:W3CDTF">2023-06-28T22:09:07Z</dcterms:created>
  <dcterms:modified xsi:type="dcterms:W3CDTF">2023-06-28T22:09:07Z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2023-06-28T00:00:00Z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D:20200729105653</vt:lpwstr>
  </property>
</Properties>
</file>